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8630" w14:textId="620A0042" w:rsidR="00745597" w:rsidRPr="005A7A7F" w:rsidRDefault="00AA3640" w:rsidP="005F12F6">
      <w:pPr>
        <w:ind w:left="0" w:firstLine="0"/>
        <w:rPr>
          <w:rFonts w:ascii="Garamond" w:hAnsi="Garamond"/>
          <w:b/>
          <w:sz w:val="36"/>
          <w:szCs w:val="36"/>
        </w:rPr>
      </w:pPr>
      <w:r w:rsidRPr="005A7A7F">
        <w:rPr>
          <w:rFonts w:ascii="Garamond" w:hAnsi="Garamond"/>
          <w:noProof/>
        </w:rPr>
        <w:drawing>
          <wp:anchor distT="0" distB="0" distL="114300" distR="114300" simplePos="0" relativeHeight="251657216" behindDoc="0" locked="0" layoutInCell="1" allowOverlap="1" wp14:anchorId="553DA8A1" wp14:editId="3EB88454">
            <wp:simplePos x="0" y="0"/>
            <wp:positionH relativeFrom="margin">
              <wp:posOffset>843085</wp:posOffset>
            </wp:positionH>
            <wp:positionV relativeFrom="paragraph">
              <wp:posOffset>0</wp:posOffset>
            </wp:positionV>
            <wp:extent cx="3225165" cy="956945"/>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165" cy="956945"/>
                    </a:xfrm>
                    <a:prstGeom prst="rect">
                      <a:avLst/>
                    </a:prstGeom>
                    <a:noFill/>
                  </pic:spPr>
                </pic:pic>
              </a:graphicData>
            </a:graphic>
          </wp:anchor>
        </w:drawing>
      </w:r>
    </w:p>
    <w:p w14:paraId="25A51B1A" w14:textId="77777777" w:rsidR="002231C4" w:rsidRPr="005A7A7F" w:rsidRDefault="002231C4" w:rsidP="003C1534">
      <w:pPr>
        <w:pStyle w:val="Heading1"/>
        <w:spacing w:before="0"/>
        <w:rPr>
          <w:rFonts w:ascii="Garamond" w:hAnsi="Garamond"/>
          <w:b/>
          <w:bCs/>
          <w:sz w:val="28"/>
          <w:szCs w:val="28"/>
        </w:rPr>
      </w:pPr>
    </w:p>
    <w:p w14:paraId="12D9EFE7" w14:textId="77777777" w:rsidR="00256341" w:rsidRDefault="00256341" w:rsidP="002231C4">
      <w:pPr>
        <w:pStyle w:val="Heading1"/>
        <w:spacing w:before="0"/>
        <w:jc w:val="center"/>
        <w:rPr>
          <w:rFonts w:ascii="Garamond" w:hAnsi="Garamond"/>
          <w:b/>
          <w:bCs/>
          <w:sz w:val="40"/>
          <w:szCs w:val="40"/>
        </w:rPr>
      </w:pPr>
    </w:p>
    <w:p w14:paraId="7ACBD657" w14:textId="77777777" w:rsidR="00256341" w:rsidRDefault="00256341" w:rsidP="002231C4">
      <w:pPr>
        <w:pStyle w:val="Heading1"/>
        <w:spacing w:before="0"/>
        <w:jc w:val="center"/>
        <w:rPr>
          <w:rFonts w:ascii="Garamond" w:hAnsi="Garamond"/>
          <w:b/>
          <w:bCs/>
          <w:sz w:val="40"/>
          <w:szCs w:val="40"/>
        </w:rPr>
      </w:pPr>
    </w:p>
    <w:p w14:paraId="6396B4EC" w14:textId="3FF66B95" w:rsidR="00EF6CCF" w:rsidRPr="005A7A7F" w:rsidRDefault="00256341" w:rsidP="002231C4">
      <w:pPr>
        <w:pStyle w:val="Heading1"/>
        <w:spacing w:before="0"/>
        <w:jc w:val="center"/>
        <w:rPr>
          <w:rFonts w:ascii="Garamond" w:hAnsi="Garamond"/>
          <w:b/>
          <w:bCs/>
          <w:sz w:val="40"/>
          <w:szCs w:val="40"/>
        </w:rPr>
      </w:pPr>
      <w:r>
        <w:rPr>
          <w:rFonts w:ascii="Garamond" w:hAnsi="Garamond"/>
          <w:b/>
          <w:bCs/>
          <w:sz w:val="40"/>
          <w:szCs w:val="40"/>
        </w:rPr>
        <w:t xml:space="preserve">Rites of Passage </w:t>
      </w:r>
      <w:r w:rsidR="00226499" w:rsidRPr="005A7A7F">
        <w:rPr>
          <w:rFonts w:ascii="Garamond" w:hAnsi="Garamond"/>
          <w:b/>
          <w:bCs/>
          <w:sz w:val="40"/>
          <w:szCs w:val="40"/>
        </w:rPr>
        <w:t>(</w:t>
      </w:r>
      <w:r>
        <w:rPr>
          <w:rFonts w:ascii="Garamond" w:hAnsi="Garamond"/>
          <w:b/>
          <w:bCs/>
          <w:sz w:val="40"/>
          <w:szCs w:val="40"/>
        </w:rPr>
        <w:t>WS</w:t>
      </w:r>
      <w:r w:rsidR="00226499" w:rsidRPr="005A7A7F">
        <w:rPr>
          <w:rFonts w:ascii="Garamond" w:hAnsi="Garamond"/>
          <w:b/>
          <w:bCs/>
          <w:sz w:val="40"/>
          <w:szCs w:val="40"/>
        </w:rPr>
        <w:t>-</w:t>
      </w:r>
      <w:r>
        <w:rPr>
          <w:rFonts w:ascii="Garamond" w:hAnsi="Garamond"/>
          <w:b/>
          <w:bCs/>
          <w:sz w:val="40"/>
          <w:szCs w:val="40"/>
        </w:rPr>
        <w:t>605</w:t>
      </w:r>
      <w:r w:rsidR="00226499" w:rsidRPr="005A7A7F">
        <w:rPr>
          <w:rFonts w:ascii="Garamond" w:hAnsi="Garamond"/>
          <w:b/>
          <w:bCs/>
          <w:sz w:val="40"/>
          <w:szCs w:val="40"/>
        </w:rPr>
        <w:t>)</w:t>
      </w:r>
      <w:r w:rsidR="00EF6CCF" w:rsidRPr="005A7A7F">
        <w:rPr>
          <w:rFonts w:ascii="Garamond" w:hAnsi="Garamond"/>
          <w:b/>
          <w:bCs/>
          <w:sz w:val="40"/>
          <w:szCs w:val="40"/>
        </w:rPr>
        <w:t xml:space="preserve"> </w:t>
      </w:r>
    </w:p>
    <w:p w14:paraId="27FD4A0A" w14:textId="32243BD2" w:rsidR="00EF6CCF" w:rsidRPr="005A7A7F" w:rsidRDefault="00281640" w:rsidP="002231C4">
      <w:pPr>
        <w:pStyle w:val="Heading1"/>
        <w:spacing w:before="0"/>
        <w:jc w:val="center"/>
        <w:rPr>
          <w:rFonts w:ascii="Garamond" w:hAnsi="Garamond"/>
          <w:b/>
          <w:bCs/>
          <w:sz w:val="28"/>
          <w:szCs w:val="28"/>
        </w:rPr>
      </w:pPr>
      <w:r w:rsidRPr="005A7A7F">
        <w:rPr>
          <w:rFonts w:ascii="Garamond" w:hAnsi="Garamond"/>
          <w:b/>
          <w:bCs/>
          <w:sz w:val="28"/>
          <w:szCs w:val="28"/>
        </w:rPr>
        <w:t xml:space="preserve">A </w:t>
      </w:r>
      <w:r w:rsidR="00EF6CCF" w:rsidRPr="005A7A7F">
        <w:rPr>
          <w:rFonts w:ascii="Garamond" w:hAnsi="Garamond"/>
          <w:b/>
          <w:bCs/>
          <w:sz w:val="28"/>
          <w:szCs w:val="28"/>
        </w:rPr>
        <w:t xml:space="preserve">Hybrid Synchronous </w:t>
      </w:r>
      <w:r w:rsidRPr="005A7A7F">
        <w:rPr>
          <w:rFonts w:ascii="Garamond" w:hAnsi="Garamond"/>
          <w:b/>
          <w:bCs/>
          <w:sz w:val="28"/>
          <w:szCs w:val="28"/>
        </w:rPr>
        <w:t>Course</w:t>
      </w:r>
    </w:p>
    <w:p w14:paraId="79B43A48" w14:textId="28BEC7AD" w:rsidR="006877FB" w:rsidRPr="005A7A7F" w:rsidRDefault="00092774" w:rsidP="002231C4">
      <w:pPr>
        <w:pStyle w:val="Heading1"/>
        <w:spacing w:before="0"/>
        <w:jc w:val="center"/>
        <w:rPr>
          <w:rFonts w:ascii="Garamond" w:hAnsi="Garamond"/>
          <w:b/>
          <w:bCs/>
          <w:sz w:val="28"/>
          <w:szCs w:val="28"/>
        </w:rPr>
      </w:pPr>
      <w:r w:rsidRPr="005A7A7F">
        <w:rPr>
          <w:rFonts w:ascii="Garamond" w:hAnsi="Garamond"/>
          <w:b/>
          <w:bCs/>
          <w:sz w:val="28"/>
          <w:szCs w:val="28"/>
        </w:rPr>
        <w:t>Spring Semester 202</w:t>
      </w:r>
      <w:r w:rsidR="00256341">
        <w:rPr>
          <w:rFonts w:ascii="Garamond" w:hAnsi="Garamond"/>
          <w:b/>
          <w:bCs/>
          <w:sz w:val="28"/>
          <w:szCs w:val="28"/>
        </w:rPr>
        <w:t>5</w:t>
      </w:r>
    </w:p>
    <w:p w14:paraId="7BA3C21F" w14:textId="5FB2AE9B" w:rsidR="00C7105E" w:rsidRPr="005A7A7F" w:rsidRDefault="006877FB" w:rsidP="002231C4">
      <w:pPr>
        <w:pStyle w:val="Heading1"/>
        <w:spacing w:before="0"/>
        <w:jc w:val="center"/>
        <w:rPr>
          <w:rFonts w:ascii="Garamond" w:hAnsi="Garamond"/>
          <w:b/>
          <w:bCs/>
        </w:rPr>
      </w:pPr>
      <w:r w:rsidRPr="005A7A7F">
        <w:rPr>
          <w:rFonts w:ascii="Garamond" w:hAnsi="Garamond"/>
          <w:b/>
          <w:bCs/>
        </w:rPr>
        <w:t>SYLLABUS</w:t>
      </w:r>
    </w:p>
    <w:p w14:paraId="6166FFDF" w14:textId="77777777" w:rsidR="002E5943" w:rsidRPr="005A7A7F" w:rsidRDefault="002E5943" w:rsidP="002E5943">
      <w:pPr>
        <w:rPr>
          <w:rFonts w:ascii="Garamond" w:hAnsi="Garamond"/>
        </w:rPr>
      </w:pPr>
    </w:p>
    <w:p w14:paraId="7FC08296" w14:textId="0A201677" w:rsidR="00331183" w:rsidRPr="005A7A7F" w:rsidRDefault="00420595" w:rsidP="00621061">
      <w:pPr>
        <w:tabs>
          <w:tab w:val="left" w:pos="6314"/>
        </w:tabs>
        <w:jc w:val="center"/>
        <w:rPr>
          <w:rFonts w:ascii="Garamond" w:hAnsi="Garamond"/>
          <w:sz w:val="28"/>
          <w:szCs w:val="28"/>
          <w:u w:val="single"/>
        </w:rPr>
      </w:pPr>
      <w:r w:rsidRPr="005A7A7F">
        <w:rPr>
          <w:rFonts w:ascii="Garamond" w:hAnsi="Garamond"/>
          <w:noProof/>
          <w:sz w:val="28"/>
          <w:szCs w:val="28"/>
          <w:u w:val="single"/>
        </w:rPr>
        <w:drawing>
          <wp:inline distT="0" distB="0" distL="0" distR="0" wp14:anchorId="1644C69B" wp14:editId="48C176AF">
            <wp:extent cx="4007557" cy="2254250"/>
            <wp:effectExtent l="0" t="0" r="0" b="0"/>
            <wp:docPr id="2" name="Picture 2" desc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1858" cy="2290419"/>
                    </a:xfrm>
                    <a:prstGeom prst="rect">
                      <a:avLst/>
                    </a:prstGeom>
                    <a:noFill/>
                  </pic:spPr>
                </pic:pic>
              </a:graphicData>
            </a:graphic>
          </wp:inline>
        </w:drawing>
      </w:r>
    </w:p>
    <w:p w14:paraId="7BF41CA7" w14:textId="20A40A87" w:rsidR="00036237" w:rsidRPr="005A7A7F" w:rsidRDefault="00033074" w:rsidP="00420595">
      <w:pPr>
        <w:tabs>
          <w:tab w:val="left" w:pos="6314"/>
        </w:tabs>
        <w:jc w:val="center"/>
        <w:rPr>
          <w:rFonts w:ascii="Garamond" w:hAnsi="Garamond"/>
          <w:sz w:val="28"/>
          <w:szCs w:val="28"/>
        </w:rPr>
      </w:pPr>
      <w:r w:rsidRPr="005A7A7F">
        <w:rPr>
          <w:rFonts w:ascii="Garamond" w:hAnsi="Garamond"/>
          <w:sz w:val="28"/>
          <w:szCs w:val="28"/>
          <w:u w:val="single"/>
        </w:rPr>
        <w:t>Classroom</w:t>
      </w:r>
      <w:r w:rsidRPr="005A7A7F">
        <w:rPr>
          <w:rFonts w:ascii="Garamond" w:hAnsi="Garamond"/>
          <w:sz w:val="28"/>
          <w:szCs w:val="28"/>
        </w:rPr>
        <w:t xml:space="preserve">: 77 Sherman Street, Room </w:t>
      </w:r>
      <w:r w:rsidR="00092774" w:rsidRPr="005A7A7F">
        <w:rPr>
          <w:rFonts w:ascii="Garamond" w:hAnsi="Garamond"/>
          <w:sz w:val="28"/>
          <w:szCs w:val="28"/>
        </w:rPr>
        <w:t>TBD</w:t>
      </w:r>
    </w:p>
    <w:p w14:paraId="696DAB4C" w14:textId="0778532B" w:rsidR="00331183" w:rsidRPr="005A7A7F" w:rsidRDefault="00331183" w:rsidP="00331183">
      <w:pPr>
        <w:tabs>
          <w:tab w:val="left" w:pos="6314"/>
        </w:tabs>
        <w:jc w:val="center"/>
        <w:rPr>
          <w:rFonts w:ascii="Garamond" w:hAnsi="Garamond"/>
          <w:sz w:val="28"/>
          <w:szCs w:val="28"/>
        </w:rPr>
      </w:pPr>
      <w:r w:rsidRPr="005A7A7F">
        <w:rPr>
          <w:rFonts w:ascii="Garamond" w:hAnsi="Garamond"/>
          <w:sz w:val="28"/>
          <w:szCs w:val="28"/>
          <w:u w:val="single"/>
        </w:rPr>
        <w:t>Meeting Dates and Times</w:t>
      </w:r>
      <w:r w:rsidRPr="005A7A7F">
        <w:rPr>
          <w:rFonts w:ascii="Garamond" w:hAnsi="Garamond"/>
          <w:sz w:val="28"/>
          <w:szCs w:val="28"/>
        </w:rPr>
        <w:t xml:space="preserve">:  Tuesdays, </w:t>
      </w:r>
      <w:r w:rsidR="00092774" w:rsidRPr="005A7A7F">
        <w:rPr>
          <w:rFonts w:ascii="Garamond" w:hAnsi="Garamond"/>
          <w:sz w:val="28"/>
          <w:szCs w:val="28"/>
        </w:rPr>
        <w:t>7</w:t>
      </w:r>
      <w:r w:rsidRPr="005A7A7F">
        <w:rPr>
          <w:rFonts w:ascii="Garamond" w:hAnsi="Garamond"/>
          <w:sz w:val="28"/>
          <w:szCs w:val="28"/>
        </w:rPr>
        <w:t>:00-</w:t>
      </w:r>
      <w:r w:rsidR="006E6A6D" w:rsidRPr="005A7A7F">
        <w:rPr>
          <w:rFonts w:ascii="Garamond" w:hAnsi="Garamond"/>
          <w:sz w:val="28"/>
          <w:szCs w:val="28"/>
        </w:rPr>
        <w:t>8</w:t>
      </w:r>
      <w:r w:rsidRPr="005A7A7F">
        <w:rPr>
          <w:rFonts w:ascii="Garamond" w:hAnsi="Garamond"/>
          <w:sz w:val="28"/>
          <w:szCs w:val="28"/>
        </w:rPr>
        <w:t>:50pm</w:t>
      </w:r>
    </w:p>
    <w:p w14:paraId="654DB4A5" w14:textId="7DBECE9D" w:rsidR="00331183" w:rsidRPr="005A7A7F" w:rsidRDefault="00331183" w:rsidP="00331183">
      <w:pPr>
        <w:tabs>
          <w:tab w:val="left" w:pos="6314"/>
        </w:tabs>
        <w:jc w:val="center"/>
        <w:rPr>
          <w:rFonts w:ascii="Garamond" w:hAnsi="Garamond"/>
          <w:i/>
          <w:iCs/>
          <w:sz w:val="28"/>
          <w:szCs w:val="28"/>
        </w:rPr>
      </w:pPr>
      <w:r w:rsidRPr="005A7A7F">
        <w:rPr>
          <w:rFonts w:ascii="Garamond" w:hAnsi="Garamond"/>
          <w:sz w:val="28"/>
          <w:szCs w:val="28"/>
          <w:u w:val="single"/>
        </w:rPr>
        <w:t>Course Format</w:t>
      </w:r>
      <w:r w:rsidRPr="005A7A7F">
        <w:rPr>
          <w:rFonts w:ascii="Garamond" w:hAnsi="Garamond"/>
          <w:sz w:val="28"/>
          <w:szCs w:val="28"/>
        </w:rPr>
        <w:t>:  Hybrid Synchronous</w:t>
      </w:r>
      <w:r w:rsidR="006E6A6D" w:rsidRPr="005A7A7F">
        <w:rPr>
          <w:rFonts w:ascii="Garamond" w:hAnsi="Garamond"/>
          <w:sz w:val="28"/>
          <w:szCs w:val="28"/>
        </w:rPr>
        <w:t xml:space="preserve"> </w:t>
      </w:r>
      <w:r w:rsidR="006E6A6D" w:rsidRPr="005A7A7F">
        <w:rPr>
          <w:rFonts w:ascii="Garamond" w:hAnsi="Garamond"/>
          <w:sz w:val="28"/>
          <w:szCs w:val="28"/>
          <w:u w:val="single"/>
        </w:rPr>
        <w:t>and</w:t>
      </w:r>
      <w:r w:rsidR="006E6A6D" w:rsidRPr="005A7A7F">
        <w:rPr>
          <w:rFonts w:ascii="Garamond" w:hAnsi="Garamond"/>
          <w:i/>
          <w:iCs/>
          <w:sz w:val="28"/>
          <w:szCs w:val="28"/>
        </w:rPr>
        <w:t xml:space="preserve"> </w:t>
      </w:r>
      <w:r w:rsidR="006E6A6D" w:rsidRPr="005A7A7F">
        <w:rPr>
          <w:rFonts w:ascii="Garamond" w:hAnsi="Garamond"/>
          <w:sz w:val="28"/>
          <w:szCs w:val="28"/>
        </w:rPr>
        <w:t>one hour each week Asynchronous</w:t>
      </w:r>
    </w:p>
    <w:p w14:paraId="3D53FC62" w14:textId="77777777" w:rsidR="00092774" w:rsidRDefault="00092774" w:rsidP="00900D8B">
      <w:pPr>
        <w:tabs>
          <w:tab w:val="left" w:pos="6314"/>
        </w:tabs>
        <w:rPr>
          <w:rFonts w:ascii="Garamond" w:hAnsi="Garamond"/>
          <w:i/>
          <w:iCs/>
          <w:sz w:val="28"/>
          <w:szCs w:val="28"/>
        </w:rPr>
      </w:pPr>
    </w:p>
    <w:p w14:paraId="34A73E09" w14:textId="4FD1C3DE" w:rsidR="00900D8B" w:rsidRPr="005A7A7F" w:rsidRDefault="00900D8B" w:rsidP="00900D8B">
      <w:pPr>
        <w:tabs>
          <w:tab w:val="left" w:pos="6314"/>
        </w:tabs>
        <w:rPr>
          <w:rFonts w:ascii="Garamond" w:hAnsi="Garamond"/>
          <w:b/>
          <w:bCs/>
          <w:sz w:val="28"/>
          <w:szCs w:val="28"/>
          <w:u w:val="single"/>
        </w:rPr>
      </w:pPr>
      <w:r w:rsidRPr="005A7A7F">
        <w:rPr>
          <w:rFonts w:ascii="Garamond" w:hAnsi="Garamond"/>
          <w:b/>
          <w:bCs/>
          <w:sz w:val="28"/>
          <w:szCs w:val="28"/>
          <w:u w:val="single"/>
        </w:rPr>
        <w:t>Instructor</w:t>
      </w:r>
      <w:r w:rsidRPr="005A7A7F">
        <w:rPr>
          <w:rFonts w:ascii="Garamond" w:hAnsi="Garamond"/>
          <w:b/>
          <w:bCs/>
          <w:sz w:val="28"/>
          <w:szCs w:val="28"/>
        </w:rPr>
        <w:t>:</w:t>
      </w:r>
    </w:p>
    <w:p w14:paraId="0F03B84A" w14:textId="77777777" w:rsidR="00900D8B" w:rsidRPr="005A7A7F" w:rsidRDefault="00900D8B" w:rsidP="00900D8B">
      <w:pPr>
        <w:tabs>
          <w:tab w:val="left" w:pos="6314"/>
        </w:tabs>
        <w:rPr>
          <w:rFonts w:ascii="Garamond" w:hAnsi="Garamond"/>
          <w:sz w:val="28"/>
          <w:szCs w:val="28"/>
        </w:rPr>
      </w:pPr>
      <w:r w:rsidRPr="005A7A7F">
        <w:rPr>
          <w:rFonts w:ascii="Garamond" w:hAnsi="Garamond"/>
          <w:sz w:val="28"/>
          <w:szCs w:val="28"/>
        </w:rPr>
        <w:t>Lisa E. Dahill, Ph.D.</w:t>
      </w:r>
    </w:p>
    <w:p w14:paraId="1CC19A45" w14:textId="77777777" w:rsidR="00900D8B" w:rsidRPr="005A7A7F" w:rsidRDefault="00900D8B" w:rsidP="00900D8B">
      <w:pPr>
        <w:tabs>
          <w:tab w:val="left" w:pos="6314"/>
        </w:tabs>
        <w:rPr>
          <w:rFonts w:ascii="Garamond" w:hAnsi="Garamond"/>
          <w:i/>
          <w:iCs/>
          <w:sz w:val="28"/>
          <w:szCs w:val="28"/>
        </w:rPr>
      </w:pPr>
      <w:r w:rsidRPr="005A7A7F">
        <w:rPr>
          <w:rFonts w:ascii="Garamond" w:hAnsi="Garamond"/>
          <w:i/>
          <w:iCs/>
          <w:sz w:val="28"/>
          <w:szCs w:val="28"/>
        </w:rPr>
        <w:t>Miriam Therese Winter Professor of Transformative Leadership and Spirituality</w:t>
      </w:r>
    </w:p>
    <w:p w14:paraId="4A480310" w14:textId="6756277E" w:rsidR="00900D8B" w:rsidRPr="005A7A7F" w:rsidRDefault="00000000" w:rsidP="00900D8B">
      <w:pPr>
        <w:tabs>
          <w:tab w:val="left" w:pos="6314"/>
        </w:tabs>
        <w:rPr>
          <w:rFonts w:ascii="Garamond" w:hAnsi="Garamond"/>
          <w:sz w:val="28"/>
          <w:szCs w:val="28"/>
        </w:rPr>
      </w:pPr>
      <w:hyperlink r:id="rId10" w:history="1">
        <w:r w:rsidR="00E040BA" w:rsidRPr="00F81747">
          <w:rPr>
            <w:rStyle w:val="Hyperlink"/>
            <w:rFonts w:ascii="Garamond" w:hAnsi="Garamond"/>
            <w:sz w:val="28"/>
            <w:szCs w:val="28"/>
          </w:rPr>
          <w:t>ldahill@hartfordinternational.edu</w:t>
        </w:r>
      </w:hyperlink>
      <w:r w:rsidR="00900D8B" w:rsidRPr="005A7A7F">
        <w:rPr>
          <w:rFonts w:ascii="Garamond" w:hAnsi="Garamond"/>
          <w:sz w:val="28"/>
          <w:szCs w:val="28"/>
        </w:rPr>
        <w:t xml:space="preserve"> (cell: 614-338-8130)</w:t>
      </w:r>
    </w:p>
    <w:p w14:paraId="47AA46EB" w14:textId="77777777" w:rsidR="00900D8B" w:rsidRPr="005A7A7F" w:rsidRDefault="00900D8B" w:rsidP="00900D8B">
      <w:pPr>
        <w:tabs>
          <w:tab w:val="left" w:pos="6314"/>
        </w:tabs>
        <w:rPr>
          <w:rFonts w:ascii="Garamond" w:hAnsi="Garamond"/>
          <w:sz w:val="28"/>
          <w:szCs w:val="28"/>
        </w:rPr>
      </w:pPr>
      <w:r w:rsidRPr="005A7A7F">
        <w:rPr>
          <w:rFonts w:ascii="Garamond" w:hAnsi="Garamond"/>
          <w:sz w:val="28"/>
          <w:szCs w:val="28"/>
        </w:rPr>
        <w:t xml:space="preserve">Office Hours: By appointment (in person or </w:t>
      </w:r>
      <w:proofErr w:type="gramStart"/>
      <w:r w:rsidRPr="005A7A7F">
        <w:rPr>
          <w:rFonts w:ascii="Garamond" w:hAnsi="Garamond"/>
          <w:sz w:val="28"/>
          <w:szCs w:val="28"/>
        </w:rPr>
        <w:t>Zoom</w:t>
      </w:r>
      <w:proofErr w:type="gramEnd"/>
      <w:r w:rsidRPr="005A7A7F">
        <w:rPr>
          <w:rFonts w:ascii="Garamond" w:hAnsi="Garamond"/>
          <w:sz w:val="28"/>
          <w:szCs w:val="28"/>
        </w:rPr>
        <w:t>)</w:t>
      </w:r>
    </w:p>
    <w:p w14:paraId="6A6F717F" w14:textId="77777777" w:rsidR="00900D8B" w:rsidRPr="005A7A7F" w:rsidRDefault="00900D8B" w:rsidP="00900D8B">
      <w:pPr>
        <w:tabs>
          <w:tab w:val="left" w:pos="6314"/>
        </w:tabs>
        <w:rPr>
          <w:rFonts w:ascii="Garamond" w:hAnsi="Garamond"/>
          <w:sz w:val="28"/>
          <w:szCs w:val="28"/>
        </w:rPr>
      </w:pPr>
    </w:p>
    <w:p w14:paraId="4D4540E4" w14:textId="78B0BA90" w:rsidR="000C48F2" w:rsidRPr="005A7A7F" w:rsidRDefault="00AF4D41" w:rsidP="00BE264C">
      <w:pPr>
        <w:tabs>
          <w:tab w:val="left" w:pos="6314"/>
        </w:tabs>
        <w:rPr>
          <w:rFonts w:ascii="Garamond" w:hAnsi="Garamond"/>
          <w:b/>
          <w:bCs/>
          <w:sz w:val="22"/>
          <w:szCs w:val="22"/>
        </w:rPr>
      </w:pPr>
      <w:r w:rsidRPr="005A7A7F">
        <w:rPr>
          <w:rFonts w:ascii="Garamond" w:hAnsi="Garamond"/>
          <w:b/>
          <w:bCs/>
          <w:sz w:val="28"/>
          <w:szCs w:val="28"/>
          <w:u w:val="single"/>
        </w:rPr>
        <w:t>Course Description</w:t>
      </w:r>
      <w:r w:rsidRPr="005A7A7F">
        <w:rPr>
          <w:rFonts w:ascii="Garamond" w:hAnsi="Garamond"/>
          <w:b/>
          <w:bCs/>
          <w:sz w:val="28"/>
          <w:szCs w:val="28"/>
        </w:rPr>
        <w:t>:</w:t>
      </w:r>
      <w:r w:rsidR="000C48F2" w:rsidRPr="005A7A7F">
        <w:rPr>
          <w:rFonts w:ascii="Garamond" w:hAnsi="Garamond"/>
          <w:b/>
          <w:bCs/>
          <w:sz w:val="22"/>
          <w:szCs w:val="22"/>
        </w:rPr>
        <w:t xml:space="preserve"> </w:t>
      </w:r>
    </w:p>
    <w:p w14:paraId="04C19361" w14:textId="77777777" w:rsidR="00256341" w:rsidRPr="002D01A1" w:rsidRDefault="00256341" w:rsidP="00256341">
      <w:pPr>
        <w:jc w:val="center"/>
        <w:rPr>
          <w:rFonts w:ascii="Garamond" w:hAnsi="Garamond"/>
          <w:i/>
        </w:rPr>
      </w:pPr>
      <w:r w:rsidRPr="002D01A1">
        <w:rPr>
          <w:rFonts w:ascii="Garamond" w:hAnsi="Garamond"/>
          <w:i/>
        </w:rPr>
        <w:t xml:space="preserve">Rites of passage are the hinges of human life, allowing individuals and communities to negotiate complex transitions meaningfully in relationship to one another, </w:t>
      </w:r>
      <w:r>
        <w:rPr>
          <w:rFonts w:ascii="Garamond" w:hAnsi="Garamond"/>
          <w:i/>
        </w:rPr>
        <w:t xml:space="preserve">to </w:t>
      </w:r>
      <w:r w:rsidRPr="002D01A1">
        <w:rPr>
          <w:rFonts w:ascii="Garamond" w:hAnsi="Garamond"/>
          <w:i/>
        </w:rPr>
        <w:t xml:space="preserve">the roles and responsibilities of one’s </w:t>
      </w:r>
      <w:r>
        <w:rPr>
          <w:rFonts w:ascii="Garamond" w:hAnsi="Garamond"/>
          <w:i/>
        </w:rPr>
        <w:t>community</w:t>
      </w:r>
      <w:r w:rsidRPr="002D01A1">
        <w:rPr>
          <w:rFonts w:ascii="Garamond" w:hAnsi="Garamond"/>
          <w:i/>
        </w:rPr>
        <w:t xml:space="preserve">, </w:t>
      </w:r>
      <w:r>
        <w:rPr>
          <w:rFonts w:ascii="Garamond" w:hAnsi="Garamond"/>
          <w:i/>
        </w:rPr>
        <w:t xml:space="preserve">to </w:t>
      </w:r>
      <w:r w:rsidRPr="002D01A1">
        <w:rPr>
          <w:rFonts w:ascii="Garamond" w:hAnsi="Garamond"/>
          <w:i/>
        </w:rPr>
        <w:t xml:space="preserve">the land and creatures among whom one lives, and </w:t>
      </w:r>
      <w:r>
        <w:rPr>
          <w:rFonts w:ascii="Garamond" w:hAnsi="Garamond"/>
          <w:i/>
        </w:rPr>
        <w:t>to</w:t>
      </w:r>
      <w:r w:rsidRPr="002D01A1">
        <w:rPr>
          <w:rFonts w:ascii="Garamond" w:hAnsi="Garamond"/>
          <w:i/>
        </w:rPr>
        <w:t xml:space="preserve"> the transcendent </w:t>
      </w:r>
      <w:r>
        <w:rPr>
          <w:rFonts w:ascii="Garamond" w:hAnsi="Garamond"/>
          <w:i/>
        </w:rPr>
        <w:t xml:space="preserve">dimension </w:t>
      </w:r>
      <w:r w:rsidRPr="002D01A1">
        <w:rPr>
          <w:rFonts w:ascii="Garamond" w:hAnsi="Garamond"/>
          <w:i/>
        </w:rPr>
        <w:t xml:space="preserve">of human experience.  Yet as traditional cultural and religious traditions erode, many individuals, families, and communities are left without the psychic/ communal structures these rites once provided.  This course will examine the importance of rites of passage in human development, the impact of their widespread loss in childhood, adolescence, and adulthood today, and the creation of new or renewed forms of such rites for healthy and resilient </w:t>
      </w:r>
      <w:r>
        <w:rPr>
          <w:rFonts w:ascii="Garamond" w:hAnsi="Garamond"/>
          <w:i/>
        </w:rPr>
        <w:t>human</w:t>
      </w:r>
      <w:r w:rsidRPr="002D01A1">
        <w:rPr>
          <w:rFonts w:ascii="Garamond" w:hAnsi="Garamond"/>
          <w:i/>
        </w:rPr>
        <w:t xml:space="preserve">-ecological </w:t>
      </w:r>
      <w:r>
        <w:rPr>
          <w:rFonts w:ascii="Garamond" w:hAnsi="Garamond"/>
          <w:i/>
        </w:rPr>
        <w:t>flourishing</w:t>
      </w:r>
      <w:r w:rsidRPr="002D01A1">
        <w:rPr>
          <w:rFonts w:ascii="Garamond" w:hAnsi="Garamond"/>
          <w:i/>
        </w:rPr>
        <w:t>.</w:t>
      </w:r>
    </w:p>
    <w:p w14:paraId="2EF22B63" w14:textId="39FEF31E" w:rsidR="00AF4D41" w:rsidRPr="005A7A7F" w:rsidRDefault="00AF4D41" w:rsidP="00137BD8">
      <w:pPr>
        <w:tabs>
          <w:tab w:val="left" w:pos="6314"/>
        </w:tabs>
        <w:ind w:left="0" w:firstLine="0"/>
        <w:rPr>
          <w:rFonts w:ascii="Garamond" w:hAnsi="Garamond"/>
          <w:sz w:val="28"/>
          <w:szCs w:val="28"/>
        </w:rPr>
      </w:pPr>
    </w:p>
    <w:p w14:paraId="1F21E895" w14:textId="6302F33A" w:rsidR="0030670B" w:rsidRPr="005A7A7F" w:rsidRDefault="0030670B" w:rsidP="0030670B">
      <w:pPr>
        <w:tabs>
          <w:tab w:val="left" w:pos="6314"/>
        </w:tabs>
        <w:rPr>
          <w:rFonts w:ascii="Garamond" w:hAnsi="Garamond"/>
          <w:b/>
          <w:bCs/>
          <w:sz w:val="28"/>
          <w:szCs w:val="28"/>
        </w:rPr>
      </w:pPr>
      <w:r w:rsidRPr="005A7A7F">
        <w:rPr>
          <w:rFonts w:ascii="Garamond" w:hAnsi="Garamond"/>
          <w:b/>
          <w:bCs/>
          <w:sz w:val="28"/>
          <w:szCs w:val="28"/>
          <w:u w:val="single"/>
        </w:rPr>
        <w:lastRenderedPageBreak/>
        <w:t>Required Text</w:t>
      </w:r>
      <w:r w:rsidR="004C52EA" w:rsidRPr="005A7A7F">
        <w:rPr>
          <w:rFonts w:ascii="Garamond" w:hAnsi="Garamond"/>
          <w:b/>
          <w:bCs/>
          <w:sz w:val="28"/>
          <w:szCs w:val="28"/>
          <w:u w:val="single"/>
        </w:rPr>
        <w:t>book</w:t>
      </w:r>
      <w:r w:rsidR="008603D0">
        <w:rPr>
          <w:rFonts w:ascii="Garamond" w:hAnsi="Garamond"/>
          <w:b/>
          <w:bCs/>
          <w:sz w:val="28"/>
          <w:szCs w:val="28"/>
          <w:u w:val="single"/>
        </w:rPr>
        <w:t>s</w:t>
      </w:r>
      <w:r w:rsidR="004C52EA" w:rsidRPr="005A7A7F">
        <w:rPr>
          <w:rFonts w:ascii="Garamond" w:hAnsi="Garamond"/>
          <w:b/>
          <w:bCs/>
          <w:sz w:val="28"/>
          <w:szCs w:val="28"/>
          <w:u w:val="single"/>
        </w:rPr>
        <w:t xml:space="preserve"> </w:t>
      </w:r>
      <w:r w:rsidR="004C52EA" w:rsidRPr="005A7A7F">
        <w:rPr>
          <w:rFonts w:ascii="Garamond" w:hAnsi="Garamond"/>
          <w:sz w:val="28"/>
          <w:szCs w:val="28"/>
          <w:u w:val="single"/>
        </w:rPr>
        <w:t>(</w:t>
      </w:r>
      <w:r w:rsidR="004C52EA" w:rsidRPr="005A7A7F">
        <w:rPr>
          <w:rFonts w:ascii="Garamond" w:hAnsi="Garamond"/>
          <w:i/>
          <w:iCs/>
          <w:sz w:val="28"/>
          <w:szCs w:val="28"/>
          <w:u w:val="single"/>
        </w:rPr>
        <w:t xml:space="preserve">also </w:t>
      </w:r>
      <w:r w:rsidR="00B84E56" w:rsidRPr="005A7A7F">
        <w:rPr>
          <w:rFonts w:ascii="Garamond" w:hAnsi="Garamond"/>
          <w:i/>
          <w:iCs/>
          <w:sz w:val="28"/>
          <w:szCs w:val="28"/>
          <w:u w:val="single"/>
        </w:rPr>
        <w:t xml:space="preserve">regular </w:t>
      </w:r>
      <w:r w:rsidR="004C52EA" w:rsidRPr="005A7A7F">
        <w:rPr>
          <w:rFonts w:ascii="Garamond" w:hAnsi="Garamond"/>
          <w:i/>
          <w:iCs/>
          <w:sz w:val="28"/>
          <w:szCs w:val="28"/>
          <w:u w:val="single"/>
        </w:rPr>
        <w:t>readings posted in Canvas</w:t>
      </w:r>
      <w:r w:rsidR="004C52EA" w:rsidRPr="005A7A7F">
        <w:rPr>
          <w:rFonts w:ascii="Garamond" w:hAnsi="Garamond"/>
          <w:sz w:val="28"/>
          <w:szCs w:val="28"/>
          <w:u w:val="single"/>
        </w:rPr>
        <w:t>)</w:t>
      </w:r>
      <w:r w:rsidRPr="005A7A7F">
        <w:rPr>
          <w:rFonts w:ascii="Garamond" w:hAnsi="Garamond"/>
          <w:sz w:val="28"/>
          <w:szCs w:val="28"/>
        </w:rPr>
        <w:t>:</w:t>
      </w:r>
    </w:p>
    <w:p w14:paraId="27FEA9CD" w14:textId="503AA1A5" w:rsidR="008603D0" w:rsidRPr="00115C4A" w:rsidRDefault="008603D0" w:rsidP="008603D0">
      <w:pPr>
        <w:rPr>
          <w:rFonts w:ascii="Garamond" w:hAnsi="Garamond"/>
          <w:b/>
          <w:bCs/>
          <w:sz w:val="28"/>
          <w:szCs w:val="28"/>
        </w:rPr>
      </w:pPr>
      <w:r w:rsidRPr="008603D0">
        <w:rPr>
          <w:rFonts w:ascii="Garamond" w:hAnsi="Garamond"/>
          <w:sz w:val="28"/>
          <w:szCs w:val="28"/>
        </w:rPr>
        <w:t xml:space="preserve">Carson, Timothy, ed. </w:t>
      </w:r>
      <w:r w:rsidRPr="008603D0">
        <w:rPr>
          <w:rFonts w:ascii="Garamond" w:hAnsi="Garamond"/>
          <w:i/>
          <w:sz w:val="28"/>
          <w:szCs w:val="28"/>
        </w:rPr>
        <w:t xml:space="preserve">Neither Here nor There: The Many Voices of Liminality. </w:t>
      </w:r>
      <w:r w:rsidRPr="008603D0">
        <w:rPr>
          <w:rFonts w:ascii="Garamond" w:hAnsi="Garamond"/>
          <w:sz w:val="28"/>
          <w:szCs w:val="28"/>
        </w:rPr>
        <w:t xml:space="preserve">London/Cambridge: The </w:t>
      </w:r>
      <w:proofErr w:type="spellStart"/>
      <w:r w:rsidRPr="008603D0">
        <w:rPr>
          <w:rFonts w:ascii="Garamond" w:hAnsi="Garamond"/>
          <w:sz w:val="28"/>
          <w:szCs w:val="28"/>
        </w:rPr>
        <w:t>Lutterworth</w:t>
      </w:r>
      <w:proofErr w:type="spellEnd"/>
      <w:r w:rsidRPr="008603D0">
        <w:rPr>
          <w:rFonts w:ascii="Garamond" w:hAnsi="Garamond"/>
          <w:sz w:val="28"/>
          <w:szCs w:val="28"/>
        </w:rPr>
        <w:t xml:space="preserve"> Press, 2019.</w:t>
      </w:r>
      <w:r w:rsidR="00115C4A">
        <w:rPr>
          <w:rFonts w:ascii="Garamond" w:hAnsi="Garamond"/>
          <w:sz w:val="28"/>
          <w:szCs w:val="28"/>
        </w:rPr>
        <w:t xml:space="preserve">  </w:t>
      </w:r>
      <w:bookmarkStart w:id="0" w:name="_Hlk185074152"/>
      <w:r w:rsidR="00115C4A">
        <w:rPr>
          <w:rFonts w:ascii="Garamond" w:hAnsi="Garamond"/>
          <w:b/>
          <w:bCs/>
          <w:sz w:val="28"/>
          <w:szCs w:val="28"/>
        </w:rPr>
        <w:t>Available in the DTL!</w:t>
      </w:r>
      <w:bookmarkEnd w:id="0"/>
    </w:p>
    <w:p w14:paraId="6FC4E8EC" w14:textId="1DC0A4EE" w:rsidR="008603D0" w:rsidRPr="00115C4A" w:rsidRDefault="008603D0" w:rsidP="008603D0">
      <w:pPr>
        <w:rPr>
          <w:rFonts w:ascii="Garamond" w:hAnsi="Garamond"/>
          <w:iCs/>
          <w:sz w:val="28"/>
          <w:szCs w:val="28"/>
        </w:rPr>
      </w:pPr>
    </w:p>
    <w:p w14:paraId="79036F3F" w14:textId="737688C0" w:rsidR="008603D0" w:rsidRPr="008603D0" w:rsidRDefault="008603D0" w:rsidP="008603D0">
      <w:pPr>
        <w:rPr>
          <w:rFonts w:ascii="Garamond" w:hAnsi="Garamond"/>
          <w:sz w:val="28"/>
          <w:szCs w:val="28"/>
        </w:rPr>
      </w:pPr>
      <w:r w:rsidRPr="008603D0">
        <w:rPr>
          <w:rFonts w:ascii="Garamond" w:hAnsi="Garamond"/>
          <w:b/>
          <w:bCs/>
          <w:sz w:val="28"/>
          <w:szCs w:val="28"/>
          <w:u w:val="single"/>
        </w:rPr>
        <w:t xml:space="preserve">Course Learning Outcomes </w:t>
      </w:r>
      <w:r w:rsidR="00B10020" w:rsidRPr="005A7A7F">
        <w:rPr>
          <w:rFonts w:ascii="Garamond" w:hAnsi="Garamond"/>
          <w:sz w:val="28"/>
          <w:szCs w:val="28"/>
          <w:u w:val="single"/>
        </w:rPr>
        <w:t>(</w:t>
      </w:r>
      <w:r w:rsidR="00B10020" w:rsidRPr="005A7A7F">
        <w:rPr>
          <w:rFonts w:ascii="Garamond" w:hAnsi="Garamond"/>
          <w:i/>
          <w:sz w:val="28"/>
          <w:szCs w:val="28"/>
          <w:u w:val="single"/>
        </w:rPr>
        <w:t>correlating assignment numbers noted after each</w:t>
      </w:r>
      <w:r w:rsidR="00B10020" w:rsidRPr="005A7A7F">
        <w:rPr>
          <w:rFonts w:ascii="Garamond" w:hAnsi="Garamond"/>
          <w:sz w:val="28"/>
          <w:szCs w:val="28"/>
          <w:u w:val="single"/>
        </w:rPr>
        <w:t>)</w:t>
      </w:r>
      <w:r w:rsidR="00B10020">
        <w:rPr>
          <w:rFonts w:ascii="Garamond" w:hAnsi="Garamond"/>
          <w:sz w:val="28"/>
          <w:szCs w:val="28"/>
        </w:rPr>
        <w:t xml:space="preserve">: </w:t>
      </w:r>
      <w:r w:rsidRPr="008603D0">
        <w:rPr>
          <w:rFonts w:ascii="Garamond" w:hAnsi="Garamond"/>
          <w:sz w:val="28"/>
          <w:szCs w:val="28"/>
        </w:rPr>
        <w:t>Students completing this course will be able to</w:t>
      </w:r>
    </w:p>
    <w:p w14:paraId="13CFC777" w14:textId="77777777" w:rsidR="008603D0" w:rsidRPr="008603D0" w:rsidRDefault="008603D0" w:rsidP="008603D0">
      <w:pPr>
        <w:numPr>
          <w:ilvl w:val="3"/>
          <w:numId w:val="23"/>
        </w:numPr>
        <w:tabs>
          <w:tab w:val="clear" w:pos="1440"/>
          <w:tab w:val="num" w:pos="-720"/>
        </w:tabs>
        <w:ind w:left="360"/>
        <w:rPr>
          <w:rFonts w:ascii="Garamond" w:hAnsi="Garamond"/>
          <w:sz w:val="28"/>
          <w:szCs w:val="28"/>
        </w:rPr>
      </w:pPr>
      <w:r w:rsidRPr="008603D0">
        <w:rPr>
          <w:rFonts w:ascii="Garamond" w:hAnsi="Garamond"/>
          <w:sz w:val="28"/>
          <w:szCs w:val="28"/>
        </w:rPr>
        <w:t xml:space="preserve">Articulate the role of rites of passage in facilitating human growth across complex life transitions, using examples from a range of cultural </w:t>
      </w:r>
      <w:proofErr w:type="gramStart"/>
      <w:r w:rsidRPr="008603D0">
        <w:rPr>
          <w:rFonts w:ascii="Garamond" w:hAnsi="Garamond"/>
          <w:sz w:val="28"/>
          <w:szCs w:val="28"/>
        </w:rPr>
        <w:t>contexts;</w:t>
      </w:r>
      <w:proofErr w:type="gramEnd"/>
    </w:p>
    <w:p w14:paraId="2523D236" w14:textId="77777777" w:rsidR="008603D0" w:rsidRPr="008603D0" w:rsidRDefault="008603D0" w:rsidP="008603D0">
      <w:pPr>
        <w:numPr>
          <w:ilvl w:val="3"/>
          <w:numId w:val="23"/>
        </w:numPr>
        <w:tabs>
          <w:tab w:val="clear" w:pos="1440"/>
          <w:tab w:val="num" w:pos="-720"/>
        </w:tabs>
        <w:ind w:left="360"/>
        <w:rPr>
          <w:rFonts w:ascii="Garamond" w:hAnsi="Garamond"/>
          <w:sz w:val="28"/>
          <w:szCs w:val="28"/>
        </w:rPr>
      </w:pPr>
      <w:r w:rsidRPr="008603D0">
        <w:rPr>
          <w:rFonts w:ascii="Garamond" w:hAnsi="Garamond"/>
          <w:sz w:val="28"/>
          <w:szCs w:val="28"/>
        </w:rPr>
        <w:t xml:space="preserve">Analyze particular rites and larger social phenomena involving the successful or unsuccessful negotiation of life transitions, drawing appropriately on interdisciplinary resources from the fields of anthropology, ritual studies, developmental and/or evolutionary psychology, indigenous studies, religion, ecology, sociology, and/or literature and the </w:t>
      </w:r>
      <w:proofErr w:type="gramStart"/>
      <w:r w:rsidRPr="008603D0">
        <w:rPr>
          <w:rFonts w:ascii="Garamond" w:hAnsi="Garamond"/>
          <w:sz w:val="28"/>
          <w:szCs w:val="28"/>
        </w:rPr>
        <w:t>arts;</w:t>
      </w:r>
      <w:proofErr w:type="gramEnd"/>
    </w:p>
    <w:p w14:paraId="6A441B03" w14:textId="77777777" w:rsidR="008603D0" w:rsidRPr="008603D0" w:rsidRDefault="008603D0" w:rsidP="008603D0">
      <w:pPr>
        <w:numPr>
          <w:ilvl w:val="3"/>
          <w:numId w:val="23"/>
        </w:numPr>
        <w:tabs>
          <w:tab w:val="clear" w:pos="1440"/>
          <w:tab w:val="num" w:pos="-720"/>
        </w:tabs>
        <w:ind w:left="360"/>
        <w:rPr>
          <w:rFonts w:ascii="Garamond" w:hAnsi="Garamond"/>
          <w:sz w:val="28"/>
          <w:szCs w:val="28"/>
        </w:rPr>
      </w:pPr>
      <w:r w:rsidRPr="008603D0">
        <w:rPr>
          <w:rFonts w:ascii="Garamond" w:hAnsi="Garamond"/>
          <w:sz w:val="28"/>
          <w:szCs w:val="28"/>
        </w:rPr>
        <w:t xml:space="preserve">Analyze a specific life context or transition calling for new or renewed rites of passage and design a ritual meant to help individuals or groups move through this </w:t>
      </w:r>
      <w:proofErr w:type="gramStart"/>
      <w:r w:rsidRPr="008603D0">
        <w:rPr>
          <w:rFonts w:ascii="Garamond" w:hAnsi="Garamond"/>
          <w:sz w:val="28"/>
          <w:szCs w:val="28"/>
        </w:rPr>
        <w:t>transition;</w:t>
      </w:r>
      <w:proofErr w:type="gramEnd"/>
    </w:p>
    <w:p w14:paraId="51CD212C" w14:textId="77777777" w:rsidR="008603D0" w:rsidRPr="008603D0" w:rsidRDefault="008603D0" w:rsidP="008603D0">
      <w:pPr>
        <w:numPr>
          <w:ilvl w:val="3"/>
          <w:numId w:val="23"/>
        </w:numPr>
        <w:tabs>
          <w:tab w:val="clear" w:pos="1440"/>
          <w:tab w:val="num" w:pos="-720"/>
        </w:tabs>
        <w:ind w:left="360"/>
        <w:rPr>
          <w:rFonts w:ascii="Garamond" w:hAnsi="Garamond"/>
          <w:sz w:val="28"/>
          <w:szCs w:val="28"/>
        </w:rPr>
      </w:pPr>
      <w:r w:rsidRPr="008603D0">
        <w:rPr>
          <w:rFonts w:ascii="Garamond" w:hAnsi="Garamond"/>
          <w:sz w:val="28"/>
          <w:szCs w:val="28"/>
        </w:rPr>
        <w:t>Reflect on the role of rituals (as complex enacted symbols) in one’s own life experience, including the presence or absence of effective rites of passage to date.</w:t>
      </w:r>
    </w:p>
    <w:p w14:paraId="457E8214" w14:textId="77777777" w:rsidR="008603D0" w:rsidRPr="008603D0" w:rsidRDefault="008603D0" w:rsidP="008603D0">
      <w:pPr>
        <w:rPr>
          <w:rFonts w:ascii="Garamond" w:hAnsi="Garamond"/>
          <w:sz w:val="28"/>
          <w:szCs w:val="28"/>
        </w:rPr>
      </w:pPr>
    </w:p>
    <w:p w14:paraId="0C8532DE" w14:textId="6C8122BE" w:rsidR="00537509" w:rsidRPr="005A7A7F" w:rsidRDefault="00537509" w:rsidP="00BE264C">
      <w:pPr>
        <w:tabs>
          <w:tab w:val="left" w:pos="6314"/>
        </w:tabs>
        <w:rPr>
          <w:rFonts w:ascii="Garamond" w:hAnsi="Garamond"/>
          <w:sz w:val="28"/>
          <w:szCs w:val="28"/>
        </w:rPr>
      </w:pPr>
      <w:r w:rsidRPr="005A7A7F">
        <w:rPr>
          <w:rFonts w:ascii="Garamond" w:hAnsi="Garamond"/>
          <w:b/>
          <w:bCs/>
          <w:sz w:val="28"/>
          <w:szCs w:val="28"/>
          <w:u w:val="single"/>
        </w:rPr>
        <w:t>HIU Learning Outcomes</w:t>
      </w:r>
      <w:r w:rsidRPr="005A7A7F">
        <w:rPr>
          <w:rFonts w:ascii="Garamond" w:hAnsi="Garamond"/>
          <w:sz w:val="28"/>
          <w:szCs w:val="28"/>
        </w:rPr>
        <w:t xml:space="preserve"> this course meets:</w:t>
      </w:r>
    </w:p>
    <w:p w14:paraId="311ECB22" w14:textId="7621BC06" w:rsidR="00537509" w:rsidRPr="005A7A7F" w:rsidRDefault="00537509" w:rsidP="00BE264C">
      <w:pPr>
        <w:tabs>
          <w:tab w:val="left" w:pos="6314"/>
        </w:tabs>
        <w:rPr>
          <w:rFonts w:ascii="Garamond" w:hAnsi="Garamond"/>
          <w:sz w:val="28"/>
          <w:szCs w:val="28"/>
        </w:rPr>
      </w:pPr>
      <w:r w:rsidRPr="005A7A7F">
        <w:rPr>
          <w:rFonts w:ascii="Garamond" w:hAnsi="Garamond"/>
          <w:b/>
          <w:bCs/>
          <w:sz w:val="28"/>
          <w:szCs w:val="28"/>
        </w:rPr>
        <w:t>MAIRS:</w:t>
      </w:r>
    </w:p>
    <w:p w14:paraId="07373083" w14:textId="4BCEC4B2" w:rsidR="00537509" w:rsidRPr="005A7A7F" w:rsidRDefault="00537509" w:rsidP="00537509">
      <w:pPr>
        <w:pStyle w:val="ListParagraph"/>
        <w:numPr>
          <w:ilvl w:val="0"/>
          <w:numId w:val="18"/>
        </w:numPr>
        <w:tabs>
          <w:tab w:val="left" w:pos="6314"/>
        </w:tabs>
        <w:rPr>
          <w:rFonts w:ascii="Garamond" w:hAnsi="Garamond"/>
          <w:sz w:val="28"/>
          <w:szCs w:val="28"/>
        </w:rPr>
      </w:pPr>
      <w:r w:rsidRPr="005A7A7F">
        <w:rPr>
          <w:rFonts w:ascii="Garamond" w:hAnsi="Garamond"/>
          <w:sz w:val="28"/>
          <w:szCs w:val="28"/>
        </w:rPr>
        <w:t>Articulate your own worldview or religious belief system while empathically and respectfully engaging people whose worldviews, religious practices, and religious beliefs differ from your own.</w:t>
      </w:r>
    </w:p>
    <w:p w14:paraId="565CD10E" w14:textId="771FEFA5" w:rsidR="00537509" w:rsidRPr="005A7A7F" w:rsidRDefault="000C70C4" w:rsidP="00537509">
      <w:pPr>
        <w:pStyle w:val="ListParagraph"/>
        <w:numPr>
          <w:ilvl w:val="0"/>
          <w:numId w:val="18"/>
        </w:numPr>
        <w:tabs>
          <w:tab w:val="left" w:pos="6314"/>
        </w:tabs>
        <w:rPr>
          <w:rFonts w:ascii="Garamond" w:hAnsi="Garamond"/>
          <w:sz w:val="28"/>
          <w:szCs w:val="28"/>
        </w:rPr>
      </w:pPr>
      <w:r w:rsidRPr="005A7A7F">
        <w:rPr>
          <w:rFonts w:ascii="Garamond" w:hAnsi="Garamond"/>
          <w:sz w:val="28"/>
          <w:szCs w:val="28"/>
        </w:rPr>
        <w:t>Conduct research on the Masters’ level.</w:t>
      </w:r>
    </w:p>
    <w:p w14:paraId="1F39868D" w14:textId="0E6C1206" w:rsidR="000C70C4" w:rsidRPr="005A7A7F" w:rsidRDefault="000C70C4" w:rsidP="00746406">
      <w:pPr>
        <w:tabs>
          <w:tab w:val="left" w:pos="6314"/>
        </w:tabs>
        <w:rPr>
          <w:rFonts w:ascii="Garamond" w:hAnsi="Garamond"/>
          <w:sz w:val="28"/>
          <w:szCs w:val="28"/>
        </w:rPr>
      </w:pPr>
    </w:p>
    <w:p w14:paraId="62FC1977" w14:textId="623C91F3" w:rsidR="00B96C4D" w:rsidRPr="005A7A7F" w:rsidRDefault="00B96C4D" w:rsidP="00746406">
      <w:pPr>
        <w:tabs>
          <w:tab w:val="left" w:pos="6314"/>
        </w:tabs>
        <w:rPr>
          <w:rFonts w:ascii="Garamond" w:hAnsi="Garamond"/>
          <w:sz w:val="28"/>
          <w:szCs w:val="28"/>
        </w:rPr>
      </w:pPr>
      <w:r w:rsidRPr="005A7A7F">
        <w:rPr>
          <w:rFonts w:ascii="Garamond" w:hAnsi="Garamond"/>
          <w:b/>
          <w:bCs/>
          <w:sz w:val="28"/>
          <w:szCs w:val="28"/>
        </w:rPr>
        <w:t>MAC/BCCI Competencies:</w:t>
      </w:r>
    </w:p>
    <w:p w14:paraId="48B80C77" w14:textId="023EF9B6" w:rsidR="00B96C4D" w:rsidRPr="005A7A7F" w:rsidRDefault="00C631AF" w:rsidP="00312CA1">
      <w:pPr>
        <w:pStyle w:val="ListParagraph"/>
        <w:numPr>
          <w:ilvl w:val="0"/>
          <w:numId w:val="18"/>
        </w:numPr>
        <w:tabs>
          <w:tab w:val="left" w:pos="6314"/>
        </w:tabs>
        <w:rPr>
          <w:rFonts w:ascii="Garamond" w:hAnsi="Garamond"/>
          <w:sz w:val="28"/>
          <w:szCs w:val="28"/>
        </w:rPr>
      </w:pPr>
      <w:r w:rsidRPr="005A7A7F">
        <w:rPr>
          <w:rFonts w:ascii="Garamond" w:hAnsi="Garamond"/>
          <w:sz w:val="28"/>
          <w:szCs w:val="28"/>
        </w:rPr>
        <w:t xml:space="preserve">ITP3: </w:t>
      </w:r>
      <w:r w:rsidR="00B96C4D" w:rsidRPr="005A7A7F">
        <w:rPr>
          <w:rFonts w:ascii="Garamond" w:hAnsi="Garamond"/>
          <w:sz w:val="28"/>
          <w:szCs w:val="28"/>
        </w:rPr>
        <w:t>Incorporate the spiritual and emotional dimensions of human development into one’s practice</w:t>
      </w:r>
      <w:r w:rsidR="00357DB9" w:rsidRPr="005A7A7F">
        <w:rPr>
          <w:rFonts w:ascii="Garamond" w:hAnsi="Garamond"/>
          <w:sz w:val="28"/>
          <w:szCs w:val="28"/>
        </w:rPr>
        <w:t xml:space="preserve"> of care [or other spiritual leadership].</w:t>
      </w:r>
    </w:p>
    <w:p w14:paraId="02E02F0E" w14:textId="508892AB" w:rsidR="00C13775" w:rsidRPr="005A7A7F" w:rsidRDefault="00234DAD" w:rsidP="00312CA1">
      <w:pPr>
        <w:pStyle w:val="ListParagraph"/>
        <w:numPr>
          <w:ilvl w:val="0"/>
          <w:numId w:val="18"/>
        </w:numPr>
        <w:tabs>
          <w:tab w:val="left" w:pos="6314"/>
        </w:tabs>
        <w:rPr>
          <w:rFonts w:ascii="Garamond" w:hAnsi="Garamond"/>
          <w:sz w:val="28"/>
          <w:szCs w:val="28"/>
        </w:rPr>
      </w:pPr>
      <w:r w:rsidRPr="005A7A7F">
        <w:rPr>
          <w:rFonts w:ascii="Garamond" w:hAnsi="Garamond"/>
          <w:sz w:val="28"/>
          <w:szCs w:val="28"/>
        </w:rPr>
        <w:t>PIC3: Attend to one’s own physical, emotional, and spiritual wellbeing.</w:t>
      </w:r>
    </w:p>
    <w:p w14:paraId="226F90ED" w14:textId="358406FA" w:rsidR="006E687D" w:rsidRPr="005A7A7F" w:rsidRDefault="00D32FA5" w:rsidP="00312CA1">
      <w:pPr>
        <w:pStyle w:val="ListParagraph"/>
        <w:numPr>
          <w:ilvl w:val="0"/>
          <w:numId w:val="18"/>
        </w:numPr>
        <w:tabs>
          <w:tab w:val="left" w:pos="6314"/>
        </w:tabs>
        <w:rPr>
          <w:rFonts w:ascii="Garamond" w:hAnsi="Garamond"/>
          <w:sz w:val="28"/>
          <w:szCs w:val="28"/>
        </w:rPr>
      </w:pPr>
      <w:r w:rsidRPr="005A7A7F">
        <w:rPr>
          <w:rFonts w:ascii="Garamond" w:hAnsi="Garamond"/>
          <w:sz w:val="28"/>
          <w:szCs w:val="28"/>
        </w:rPr>
        <w:t xml:space="preserve">PIC4: </w:t>
      </w:r>
      <w:r w:rsidR="006E687D" w:rsidRPr="005A7A7F">
        <w:rPr>
          <w:rFonts w:ascii="Garamond" w:hAnsi="Garamond"/>
          <w:sz w:val="28"/>
          <w:szCs w:val="28"/>
        </w:rPr>
        <w:t>Function in a manner that respects the physical, emotional, cultural, and spiritual boundaries of others.</w:t>
      </w:r>
    </w:p>
    <w:p w14:paraId="122F46B5" w14:textId="77777777" w:rsidR="00357DB9" w:rsidRPr="005A7A7F" w:rsidRDefault="00357DB9" w:rsidP="00D32FA5">
      <w:pPr>
        <w:pStyle w:val="ListParagraph"/>
        <w:tabs>
          <w:tab w:val="left" w:pos="6314"/>
        </w:tabs>
        <w:ind w:firstLine="0"/>
        <w:rPr>
          <w:rFonts w:ascii="Garamond" w:hAnsi="Garamond"/>
          <w:sz w:val="28"/>
          <w:szCs w:val="28"/>
        </w:rPr>
      </w:pPr>
    </w:p>
    <w:p w14:paraId="7149DB69" w14:textId="1A122311" w:rsidR="00746406" w:rsidRPr="005A7A7F" w:rsidRDefault="00746406" w:rsidP="00746406">
      <w:pPr>
        <w:tabs>
          <w:tab w:val="left" w:pos="6314"/>
        </w:tabs>
        <w:rPr>
          <w:rFonts w:ascii="Garamond" w:hAnsi="Garamond"/>
          <w:sz w:val="28"/>
          <w:szCs w:val="28"/>
        </w:rPr>
      </w:pPr>
      <w:bookmarkStart w:id="1" w:name="_Hlk148887571"/>
      <w:r w:rsidRPr="005A7A7F">
        <w:rPr>
          <w:rFonts w:ascii="Garamond" w:hAnsi="Garamond"/>
          <w:b/>
          <w:bCs/>
          <w:sz w:val="28"/>
          <w:szCs w:val="28"/>
        </w:rPr>
        <w:t>MAP:</w:t>
      </w:r>
    </w:p>
    <w:p w14:paraId="09923B5D" w14:textId="7EC52EFA" w:rsidR="00746406" w:rsidRPr="005A7A7F" w:rsidRDefault="00746406" w:rsidP="00746406">
      <w:pPr>
        <w:pStyle w:val="ListParagraph"/>
        <w:numPr>
          <w:ilvl w:val="0"/>
          <w:numId w:val="18"/>
        </w:numPr>
        <w:tabs>
          <w:tab w:val="left" w:pos="6314"/>
        </w:tabs>
        <w:rPr>
          <w:rFonts w:ascii="Garamond" w:hAnsi="Garamond"/>
          <w:sz w:val="28"/>
          <w:szCs w:val="28"/>
        </w:rPr>
      </w:pPr>
      <w:r w:rsidRPr="005A7A7F">
        <w:rPr>
          <w:rFonts w:ascii="Garamond" w:hAnsi="Garamond"/>
          <w:sz w:val="28"/>
          <w:szCs w:val="28"/>
        </w:rPr>
        <w:t>Build the internal resources necessary to engage conflict constructively.</w:t>
      </w:r>
    </w:p>
    <w:p w14:paraId="49FC142C" w14:textId="77777777" w:rsidR="00746406" w:rsidRPr="005A7A7F" w:rsidRDefault="00746406" w:rsidP="00746406">
      <w:pPr>
        <w:pStyle w:val="ListParagraph"/>
        <w:numPr>
          <w:ilvl w:val="1"/>
          <w:numId w:val="18"/>
        </w:numPr>
        <w:tabs>
          <w:tab w:val="left" w:pos="6314"/>
        </w:tabs>
        <w:rPr>
          <w:rFonts w:ascii="Garamond" w:hAnsi="Garamond"/>
          <w:sz w:val="28"/>
          <w:szCs w:val="28"/>
        </w:rPr>
      </w:pPr>
      <w:r w:rsidRPr="005A7A7F">
        <w:rPr>
          <w:rFonts w:ascii="Garamond" w:hAnsi="Garamond"/>
          <w:sz w:val="28"/>
          <w:szCs w:val="28"/>
        </w:rPr>
        <w:t xml:space="preserve">Investigate your own inner world, including your motivations for participating in peacebuilding work, the mindsets you bring to conflict, your loyalties and biases, your reactions to complexity and ambiguity, and important components of your identity. </w:t>
      </w:r>
    </w:p>
    <w:p w14:paraId="6A1F84FD" w14:textId="45CE7095" w:rsidR="00A23DBE" w:rsidRPr="005A7A7F" w:rsidRDefault="00A23DBE" w:rsidP="00A23DBE">
      <w:pPr>
        <w:pStyle w:val="ListParagraph"/>
        <w:numPr>
          <w:ilvl w:val="0"/>
          <w:numId w:val="18"/>
        </w:numPr>
        <w:tabs>
          <w:tab w:val="left" w:pos="6314"/>
        </w:tabs>
        <w:rPr>
          <w:rFonts w:ascii="Garamond" w:hAnsi="Garamond"/>
          <w:sz w:val="28"/>
          <w:szCs w:val="28"/>
        </w:rPr>
      </w:pPr>
      <w:r w:rsidRPr="005A7A7F">
        <w:rPr>
          <w:rFonts w:ascii="Garamond" w:hAnsi="Garamond"/>
          <w:sz w:val="28"/>
          <w:szCs w:val="28"/>
        </w:rPr>
        <w:lastRenderedPageBreak/>
        <w:t>Practice and model skills which build empathic relationships with the goal of nurturing communities that foster inclusivity and compassion.</w:t>
      </w:r>
    </w:p>
    <w:p w14:paraId="563DC0F7" w14:textId="53C913A3" w:rsidR="00A23DBE" w:rsidRPr="005A7A7F" w:rsidRDefault="00A23DBE" w:rsidP="00A23DBE">
      <w:pPr>
        <w:pStyle w:val="ListParagraph"/>
        <w:numPr>
          <w:ilvl w:val="1"/>
          <w:numId w:val="18"/>
        </w:numPr>
        <w:tabs>
          <w:tab w:val="left" w:pos="6314"/>
        </w:tabs>
        <w:rPr>
          <w:rFonts w:ascii="Garamond" w:hAnsi="Garamond"/>
          <w:sz w:val="28"/>
          <w:szCs w:val="28"/>
        </w:rPr>
      </w:pPr>
      <w:r w:rsidRPr="005A7A7F">
        <w:rPr>
          <w:rFonts w:ascii="Garamond" w:hAnsi="Garamond"/>
          <w:sz w:val="28"/>
          <w:szCs w:val="28"/>
        </w:rPr>
        <w:t xml:space="preserve">Demonstrate the skill of active </w:t>
      </w:r>
      <w:proofErr w:type="gramStart"/>
      <w:r w:rsidRPr="005A7A7F">
        <w:rPr>
          <w:rFonts w:ascii="Garamond" w:hAnsi="Garamond"/>
          <w:sz w:val="28"/>
          <w:szCs w:val="28"/>
        </w:rPr>
        <w:t>listening</w:t>
      </w:r>
      <w:proofErr w:type="gramEnd"/>
      <w:r w:rsidR="003F0ED5" w:rsidRPr="005A7A7F">
        <w:rPr>
          <w:rFonts w:ascii="Garamond" w:hAnsi="Garamond"/>
          <w:sz w:val="28"/>
          <w:szCs w:val="28"/>
        </w:rPr>
        <w:t xml:space="preserve"> </w:t>
      </w:r>
    </w:p>
    <w:p w14:paraId="1A20A284" w14:textId="77777777" w:rsidR="00A23DBE" w:rsidRPr="005A7A7F" w:rsidRDefault="00A23DBE" w:rsidP="00A23DBE">
      <w:pPr>
        <w:pStyle w:val="ListParagraph"/>
        <w:numPr>
          <w:ilvl w:val="1"/>
          <w:numId w:val="18"/>
        </w:numPr>
        <w:tabs>
          <w:tab w:val="left" w:pos="6314"/>
        </w:tabs>
        <w:rPr>
          <w:rFonts w:ascii="Garamond" w:hAnsi="Garamond"/>
          <w:sz w:val="28"/>
          <w:szCs w:val="28"/>
        </w:rPr>
      </w:pPr>
      <w:r w:rsidRPr="005A7A7F">
        <w:rPr>
          <w:rFonts w:ascii="Garamond" w:hAnsi="Garamond"/>
          <w:sz w:val="28"/>
          <w:szCs w:val="28"/>
        </w:rPr>
        <w:t>Demonstrate the skill of eliciting and sharing stories.</w:t>
      </w:r>
    </w:p>
    <w:p w14:paraId="7107732C" w14:textId="77777777" w:rsidR="00A23DBE" w:rsidRPr="005A7A7F" w:rsidRDefault="00A23DBE" w:rsidP="00A23DBE">
      <w:pPr>
        <w:pStyle w:val="ListParagraph"/>
        <w:numPr>
          <w:ilvl w:val="1"/>
          <w:numId w:val="18"/>
        </w:numPr>
        <w:tabs>
          <w:tab w:val="left" w:pos="6314"/>
        </w:tabs>
        <w:rPr>
          <w:rFonts w:ascii="Garamond" w:hAnsi="Garamond"/>
          <w:sz w:val="28"/>
          <w:szCs w:val="28"/>
        </w:rPr>
      </w:pPr>
      <w:r w:rsidRPr="005A7A7F">
        <w:rPr>
          <w:rFonts w:ascii="Garamond" w:hAnsi="Garamond"/>
          <w:sz w:val="28"/>
          <w:szCs w:val="28"/>
        </w:rPr>
        <w:t>Demonstrate multi-partiality by holding safe-enough space for diverse perspectives.</w:t>
      </w:r>
    </w:p>
    <w:bookmarkEnd w:id="1"/>
    <w:p w14:paraId="2C611C17" w14:textId="77777777" w:rsidR="00BD46E1" w:rsidRDefault="00BD46E1" w:rsidP="00BE264C">
      <w:pPr>
        <w:tabs>
          <w:tab w:val="left" w:pos="6314"/>
        </w:tabs>
        <w:rPr>
          <w:rFonts w:ascii="Garamond" w:hAnsi="Garamond"/>
          <w:b/>
          <w:bCs/>
          <w:sz w:val="28"/>
          <w:szCs w:val="28"/>
          <w:u w:val="single"/>
        </w:rPr>
      </w:pPr>
    </w:p>
    <w:p w14:paraId="5D051DB4" w14:textId="7BD16D75" w:rsidR="00DC5628" w:rsidRPr="005A7A7F" w:rsidRDefault="00DC5628" w:rsidP="00BE264C">
      <w:pPr>
        <w:tabs>
          <w:tab w:val="left" w:pos="6314"/>
        </w:tabs>
        <w:rPr>
          <w:rFonts w:ascii="Garamond" w:hAnsi="Garamond"/>
          <w:b/>
          <w:bCs/>
          <w:sz w:val="28"/>
          <w:szCs w:val="28"/>
        </w:rPr>
      </w:pPr>
      <w:r w:rsidRPr="005A7A7F">
        <w:rPr>
          <w:rFonts w:ascii="Garamond" w:hAnsi="Garamond"/>
          <w:b/>
          <w:bCs/>
          <w:sz w:val="28"/>
          <w:szCs w:val="28"/>
          <w:u w:val="single"/>
        </w:rPr>
        <w:t>Assignments</w:t>
      </w:r>
      <w:r w:rsidR="00884E11" w:rsidRPr="005A7A7F">
        <w:rPr>
          <w:rFonts w:ascii="Garamond" w:hAnsi="Garamond"/>
          <w:b/>
          <w:bCs/>
          <w:sz w:val="28"/>
          <w:szCs w:val="28"/>
          <w:u w:val="single"/>
        </w:rPr>
        <w:t xml:space="preserve"> and Means of Assessment</w:t>
      </w:r>
      <w:r w:rsidR="00884E11" w:rsidRPr="005A7A7F">
        <w:rPr>
          <w:rFonts w:ascii="Garamond" w:hAnsi="Garamond"/>
          <w:b/>
          <w:bCs/>
          <w:sz w:val="28"/>
          <w:szCs w:val="28"/>
        </w:rPr>
        <w:t>:</w:t>
      </w:r>
    </w:p>
    <w:p w14:paraId="30263439" w14:textId="77777777" w:rsidR="001701F8" w:rsidRDefault="001701F8" w:rsidP="00BE264C">
      <w:pPr>
        <w:tabs>
          <w:tab w:val="left" w:pos="6314"/>
        </w:tabs>
        <w:rPr>
          <w:rFonts w:ascii="Garamond" w:hAnsi="Garamond"/>
          <w:b/>
          <w:bCs/>
          <w:sz w:val="28"/>
          <w:szCs w:val="28"/>
        </w:rPr>
      </w:pPr>
    </w:p>
    <w:p w14:paraId="2B308D95" w14:textId="77777777" w:rsidR="00F258C1" w:rsidRPr="00F258C1" w:rsidRDefault="00F258C1" w:rsidP="00F258C1">
      <w:pPr>
        <w:pStyle w:val="ListParagraph"/>
        <w:numPr>
          <w:ilvl w:val="0"/>
          <w:numId w:val="14"/>
        </w:numPr>
        <w:tabs>
          <w:tab w:val="clear" w:pos="720"/>
          <w:tab w:val="num" w:pos="360"/>
        </w:tabs>
        <w:ind w:left="360"/>
        <w:rPr>
          <w:rFonts w:ascii="Garamond" w:hAnsi="Garamond" w:cs="Arial"/>
          <w:sz w:val="28"/>
          <w:szCs w:val="28"/>
        </w:rPr>
      </w:pPr>
      <w:r w:rsidRPr="00F258C1">
        <w:rPr>
          <w:rFonts w:ascii="Garamond" w:hAnsi="Garamond"/>
          <w:b/>
          <w:sz w:val="28"/>
          <w:szCs w:val="28"/>
        </w:rPr>
        <w:t>Attendance/Participation (10% of final grade).</w:t>
      </w:r>
      <w:r w:rsidRPr="00F258C1">
        <w:rPr>
          <w:rFonts w:ascii="Garamond" w:hAnsi="Garamond"/>
          <w:sz w:val="28"/>
          <w:szCs w:val="28"/>
        </w:rPr>
        <w:t xml:space="preserve">  See policy below.</w:t>
      </w:r>
    </w:p>
    <w:p w14:paraId="5C93BFC3" w14:textId="77777777" w:rsidR="00F258C1" w:rsidRPr="00F258C1" w:rsidRDefault="00F258C1" w:rsidP="00F258C1">
      <w:pPr>
        <w:ind w:left="360" w:firstLine="0"/>
        <w:rPr>
          <w:rFonts w:ascii="Garamond" w:hAnsi="Garamond"/>
          <w:sz w:val="28"/>
          <w:szCs w:val="28"/>
        </w:rPr>
      </w:pPr>
    </w:p>
    <w:p w14:paraId="57E80924" w14:textId="0D219668" w:rsidR="00A067DC" w:rsidRPr="005A7A7F" w:rsidRDefault="00777A9A" w:rsidP="00A067DC">
      <w:pPr>
        <w:numPr>
          <w:ilvl w:val="0"/>
          <w:numId w:val="14"/>
        </w:numPr>
        <w:tabs>
          <w:tab w:val="clear" w:pos="720"/>
          <w:tab w:val="num" w:pos="360"/>
        </w:tabs>
        <w:ind w:left="360"/>
        <w:rPr>
          <w:rFonts w:ascii="Garamond" w:hAnsi="Garamond"/>
          <w:sz w:val="28"/>
          <w:szCs w:val="28"/>
        </w:rPr>
      </w:pPr>
      <w:r w:rsidRPr="00A3035F">
        <w:rPr>
          <w:rFonts w:ascii="Garamond" w:hAnsi="Garamond"/>
          <w:b/>
          <w:bCs/>
          <w:sz w:val="28"/>
          <w:szCs w:val="28"/>
          <w:u w:val="single"/>
        </w:rPr>
        <w:t>Attention to Transitions in Nature (Sit Spot)</w:t>
      </w:r>
      <w:r w:rsidR="00A067DC" w:rsidRPr="00A3035F">
        <w:rPr>
          <w:rFonts w:ascii="Garamond" w:hAnsi="Garamond"/>
          <w:b/>
          <w:bCs/>
          <w:sz w:val="28"/>
          <w:szCs w:val="28"/>
        </w:rPr>
        <w:t>.</w:t>
      </w:r>
      <w:r w:rsidR="00A067DC" w:rsidRPr="005A7A7F">
        <w:rPr>
          <w:rFonts w:ascii="Garamond" w:hAnsi="Garamond"/>
          <w:sz w:val="28"/>
          <w:szCs w:val="28"/>
        </w:rPr>
        <w:t xml:space="preserve">  </w:t>
      </w:r>
      <w:r w:rsidR="00422291">
        <w:rPr>
          <w:rFonts w:ascii="Garamond" w:hAnsi="Garamond"/>
          <w:sz w:val="28"/>
          <w:szCs w:val="28"/>
        </w:rPr>
        <w:t xml:space="preserve">This </w:t>
      </w:r>
      <w:r w:rsidR="00A067DC" w:rsidRPr="005A7A7F">
        <w:rPr>
          <w:rFonts w:ascii="Garamond" w:hAnsi="Garamond"/>
          <w:sz w:val="28"/>
          <w:szCs w:val="28"/>
        </w:rPr>
        <w:t xml:space="preserve">contemplative practice </w:t>
      </w:r>
      <w:r w:rsidR="00422291">
        <w:rPr>
          <w:rFonts w:ascii="Garamond" w:hAnsi="Garamond"/>
          <w:sz w:val="28"/>
          <w:szCs w:val="28"/>
        </w:rPr>
        <w:t>takes place across the semester</w:t>
      </w:r>
      <w:r w:rsidR="00A067DC" w:rsidRPr="005A7A7F">
        <w:rPr>
          <w:rFonts w:ascii="Garamond" w:hAnsi="Garamond"/>
          <w:sz w:val="28"/>
          <w:szCs w:val="28"/>
        </w:rPr>
        <w:t xml:space="preserve">.  Because our synchronous time together on Tuesday evenings comprises only two of our three weekly hours of class time, you will have an hour of asynchronous “class time” each week in the form of </w:t>
      </w:r>
      <w:r w:rsidR="006D25E5">
        <w:rPr>
          <w:rFonts w:ascii="Garamond" w:hAnsi="Garamond"/>
          <w:sz w:val="28"/>
          <w:szCs w:val="28"/>
        </w:rPr>
        <w:t xml:space="preserve">this ongoing outdoor attention to a particular place.  Please take at least one photo each week of what you are observing; these will come together at the end of the semester in a </w:t>
      </w:r>
      <w:r w:rsidR="006D25E5" w:rsidRPr="005B3A8F">
        <w:rPr>
          <w:rFonts w:ascii="Garamond" w:hAnsi="Garamond"/>
          <w:b/>
          <w:bCs/>
          <w:sz w:val="28"/>
          <w:szCs w:val="28"/>
        </w:rPr>
        <w:t>short presentation to the class</w:t>
      </w:r>
      <w:r w:rsidR="006D25E5">
        <w:rPr>
          <w:rFonts w:ascii="Garamond" w:hAnsi="Garamond"/>
          <w:sz w:val="28"/>
          <w:szCs w:val="28"/>
        </w:rPr>
        <w:t xml:space="preserve">.  </w:t>
      </w:r>
      <w:r w:rsidR="00683B50" w:rsidRPr="00CB4784">
        <w:rPr>
          <w:rFonts w:ascii="Garamond" w:hAnsi="Garamond"/>
          <w:b/>
          <w:bCs/>
          <w:sz w:val="28"/>
          <w:szCs w:val="28"/>
        </w:rPr>
        <w:t xml:space="preserve">Choose a place </w:t>
      </w:r>
      <w:r w:rsidR="001550D6" w:rsidRPr="00CB4784">
        <w:rPr>
          <w:rFonts w:ascii="Garamond" w:hAnsi="Garamond"/>
          <w:b/>
          <w:bCs/>
          <w:sz w:val="28"/>
          <w:szCs w:val="28"/>
        </w:rPr>
        <w:t>close to home</w:t>
      </w:r>
      <w:r w:rsidR="001550D6">
        <w:rPr>
          <w:rFonts w:ascii="Garamond" w:hAnsi="Garamond"/>
          <w:sz w:val="28"/>
          <w:szCs w:val="28"/>
        </w:rPr>
        <w:t xml:space="preserve"> (to make it easy to visit readily, even in so-called bad weather) </w:t>
      </w:r>
      <w:r w:rsidR="001550D6" w:rsidRPr="00051071">
        <w:rPr>
          <w:rFonts w:ascii="Garamond" w:hAnsi="Garamond"/>
          <w:sz w:val="28"/>
          <w:szCs w:val="28"/>
        </w:rPr>
        <w:t xml:space="preserve">that </w:t>
      </w:r>
      <w:r w:rsidR="00683B50" w:rsidRPr="00051071">
        <w:rPr>
          <w:rFonts w:ascii="Garamond" w:hAnsi="Garamond"/>
          <w:sz w:val="28"/>
          <w:szCs w:val="28"/>
        </w:rPr>
        <w:t>you think can teach you something about passage</w:t>
      </w:r>
      <w:r w:rsidR="00683B50">
        <w:rPr>
          <w:rFonts w:ascii="Garamond" w:hAnsi="Garamond"/>
          <w:sz w:val="28"/>
          <w:szCs w:val="28"/>
        </w:rPr>
        <w:t>; t</w:t>
      </w:r>
      <w:r w:rsidR="006D25E5">
        <w:rPr>
          <w:rFonts w:ascii="Garamond" w:hAnsi="Garamond"/>
          <w:sz w:val="28"/>
          <w:szCs w:val="28"/>
        </w:rPr>
        <w:t>he guiding question is, “</w:t>
      </w:r>
      <w:r w:rsidR="006D25E5" w:rsidRPr="00051071">
        <w:rPr>
          <w:rFonts w:ascii="Garamond" w:hAnsi="Garamond"/>
          <w:b/>
          <w:bCs/>
          <w:sz w:val="28"/>
          <w:szCs w:val="28"/>
        </w:rPr>
        <w:t>What can I learn about transition</w:t>
      </w:r>
      <w:r w:rsidR="006D25E5">
        <w:rPr>
          <w:rFonts w:ascii="Garamond" w:hAnsi="Garamond"/>
          <w:sz w:val="28"/>
          <w:szCs w:val="28"/>
        </w:rPr>
        <w:t xml:space="preserve"> (my own life transitions or those of the world) </w:t>
      </w:r>
      <w:r w:rsidR="006D25E5" w:rsidRPr="00966586">
        <w:rPr>
          <w:rFonts w:ascii="Garamond" w:hAnsi="Garamond"/>
          <w:b/>
          <w:bCs/>
          <w:sz w:val="28"/>
          <w:szCs w:val="28"/>
        </w:rPr>
        <w:t>from this place and its creatures</w:t>
      </w:r>
      <w:r w:rsidR="006D25E5">
        <w:rPr>
          <w:rFonts w:ascii="Garamond" w:hAnsi="Garamond"/>
          <w:sz w:val="28"/>
          <w:szCs w:val="28"/>
        </w:rPr>
        <w:t xml:space="preserve">?”  </w:t>
      </w:r>
      <w:r w:rsidR="00B236C5">
        <w:rPr>
          <w:rFonts w:ascii="Garamond" w:hAnsi="Garamond"/>
          <w:sz w:val="28"/>
          <w:szCs w:val="28"/>
        </w:rPr>
        <w:t xml:space="preserve">Keep a journal of what you are noticing, to provide quotes and insights for your class presentation of what </w:t>
      </w:r>
      <w:r w:rsidR="00771A96">
        <w:rPr>
          <w:rFonts w:ascii="Garamond" w:hAnsi="Garamond"/>
          <w:sz w:val="28"/>
          <w:szCs w:val="28"/>
        </w:rPr>
        <w:t xml:space="preserve">your </w:t>
      </w:r>
      <w:r w:rsidR="00B236C5">
        <w:rPr>
          <w:rFonts w:ascii="Garamond" w:hAnsi="Garamond"/>
          <w:sz w:val="28"/>
          <w:szCs w:val="28"/>
        </w:rPr>
        <w:t>place has taught you.</w:t>
      </w:r>
      <w:r w:rsidR="001C1CD3">
        <w:rPr>
          <w:rFonts w:ascii="Garamond" w:hAnsi="Garamond"/>
          <w:sz w:val="28"/>
          <w:szCs w:val="28"/>
        </w:rPr>
        <w:t xml:space="preserve">  </w:t>
      </w:r>
      <w:r w:rsidR="001C1CD3">
        <w:rPr>
          <w:rFonts w:ascii="Garamond" w:hAnsi="Garamond"/>
          <w:b/>
          <w:bCs/>
          <w:sz w:val="28"/>
          <w:szCs w:val="28"/>
        </w:rPr>
        <w:t>10% of grade.</w:t>
      </w:r>
    </w:p>
    <w:p w14:paraId="187EEA1D" w14:textId="77777777" w:rsidR="00A067DC" w:rsidRDefault="00A067DC" w:rsidP="00BE264C">
      <w:pPr>
        <w:tabs>
          <w:tab w:val="left" w:pos="6314"/>
        </w:tabs>
        <w:rPr>
          <w:rFonts w:ascii="Garamond" w:hAnsi="Garamond"/>
          <w:b/>
          <w:bCs/>
          <w:sz w:val="28"/>
          <w:szCs w:val="28"/>
        </w:rPr>
      </w:pPr>
    </w:p>
    <w:p w14:paraId="13EBFD82" w14:textId="1B6F7F69" w:rsidR="00777A9A" w:rsidRPr="005A7A7F" w:rsidRDefault="00777A9A" w:rsidP="00777A9A">
      <w:pPr>
        <w:numPr>
          <w:ilvl w:val="0"/>
          <w:numId w:val="14"/>
        </w:numPr>
        <w:tabs>
          <w:tab w:val="clear" w:pos="720"/>
          <w:tab w:val="num" w:pos="360"/>
        </w:tabs>
        <w:ind w:left="360"/>
        <w:rPr>
          <w:rFonts w:ascii="Garamond" w:hAnsi="Garamond"/>
          <w:sz w:val="28"/>
          <w:szCs w:val="28"/>
        </w:rPr>
      </w:pPr>
      <w:r w:rsidRPr="00966586">
        <w:rPr>
          <w:rFonts w:ascii="Garamond" w:hAnsi="Garamond"/>
          <w:b/>
          <w:bCs/>
          <w:sz w:val="28"/>
          <w:szCs w:val="28"/>
          <w:u w:val="single"/>
        </w:rPr>
        <w:t>Discussion Boards (Initial Post + One Response)</w:t>
      </w:r>
      <w:r w:rsidRPr="00966586">
        <w:rPr>
          <w:rFonts w:ascii="Garamond" w:hAnsi="Garamond"/>
          <w:b/>
          <w:bCs/>
          <w:sz w:val="28"/>
          <w:szCs w:val="28"/>
        </w:rPr>
        <w:t>:</w:t>
      </w:r>
      <w:r w:rsidRPr="005A7A7F">
        <w:rPr>
          <w:rFonts w:ascii="Garamond" w:hAnsi="Garamond"/>
          <w:sz w:val="28"/>
          <w:szCs w:val="28"/>
        </w:rPr>
        <w:t xml:space="preserve"> Please complete seven weekly posts (</w:t>
      </w:r>
      <w:r w:rsidR="00966586">
        <w:rPr>
          <w:rFonts w:ascii="Garamond" w:hAnsi="Garamond"/>
          <w:sz w:val="28"/>
          <w:szCs w:val="28"/>
        </w:rPr>
        <w:t>6</w:t>
      </w:r>
      <w:r w:rsidRPr="005A7A7F">
        <w:rPr>
          <w:rFonts w:ascii="Garamond" w:hAnsi="Garamond"/>
          <w:sz w:val="28"/>
          <w:szCs w:val="28"/>
        </w:rPr>
        <w:t>00</w:t>
      </w:r>
      <w:r w:rsidR="00966586">
        <w:rPr>
          <w:rFonts w:ascii="Garamond" w:hAnsi="Garamond"/>
          <w:sz w:val="28"/>
          <w:szCs w:val="28"/>
        </w:rPr>
        <w:t>-800</w:t>
      </w:r>
      <w:r w:rsidRPr="005A7A7F">
        <w:rPr>
          <w:rFonts w:ascii="Garamond" w:hAnsi="Garamond"/>
          <w:sz w:val="28"/>
          <w:szCs w:val="28"/>
        </w:rPr>
        <w:t xml:space="preserve"> words each)</w:t>
      </w:r>
      <w:r w:rsidR="0025276F">
        <w:rPr>
          <w:rFonts w:ascii="Garamond" w:hAnsi="Garamond"/>
          <w:sz w:val="28"/>
          <w:szCs w:val="28"/>
        </w:rPr>
        <w:t xml:space="preserve"> on the assigned readings for the week</w:t>
      </w:r>
      <w:r w:rsidRPr="005A7A7F">
        <w:rPr>
          <w:rFonts w:ascii="Garamond" w:hAnsi="Garamond"/>
          <w:sz w:val="28"/>
          <w:szCs w:val="28"/>
        </w:rPr>
        <w:t xml:space="preserve">, due on </w:t>
      </w:r>
      <w:r>
        <w:rPr>
          <w:rFonts w:ascii="Garamond" w:hAnsi="Garamond"/>
          <w:sz w:val="28"/>
          <w:szCs w:val="28"/>
        </w:rPr>
        <w:t>Su</w:t>
      </w:r>
      <w:r w:rsidRPr="005A7A7F">
        <w:rPr>
          <w:rFonts w:ascii="Garamond" w:hAnsi="Garamond"/>
          <w:sz w:val="28"/>
          <w:szCs w:val="28"/>
        </w:rPr>
        <w:t xml:space="preserve">ndays by 11:59pm in the weeks they are assigned (see calendar), plus a response to one classmate, due by Monday 11:59pm.  </w:t>
      </w:r>
      <w:r w:rsidR="00B17246">
        <w:rPr>
          <w:rFonts w:ascii="Garamond" w:hAnsi="Garamond"/>
          <w:sz w:val="28"/>
          <w:szCs w:val="28"/>
        </w:rPr>
        <w:t>Sometimes I will give you a particular prompt; other times you can s</w:t>
      </w:r>
      <w:r w:rsidRPr="005A7A7F">
        <w:rPr>
          <w:rFonts w:ascii="Garamond" w:hAnsi="Garamond"/>
          <w:sz w:val="28"/>
          <w:szCs w:val="28"/>
        </w:rPr>
        <w:t>imply reflect on what stirs in you</w:t>
      </w:r>
      <w:r w:rsidR="006158FB">
        <w:rPr>
          <w:rFonts w:ascii="Garamond" w:hAnsi="Garamond"/>
          <w:sz w:val="28"/>
          <w:szCs w:val="28"/>
        </w:rPr>
        <w:t>.  In either case, please provide at least one quote from each of the readings (including page number)</w:t>
      </w:r>
      <w:r w:rsidRPr="005A7A7F">
        <w:rPr>
          <w:rFonts w:ascii="Garamond" w:hAnsi="Garamond"/>
          <w:sz w:val="28"/>
          <w:szCs w:val="28"/>
        </w:rPr>
        <w:t xml:space="preserve">.  </w:t>
      </w:r>
      <w:r w:rsidRPr="005A7A7F">
        <w:rPr>
          <w:rFonts w:ascii="Garamond" w:hAnsi="Garamond"/>
          <w:i/>
          <w:iCs/>
          <w:sz w:val="28"/>
          <w:szCs w:val="28"/>
        </w:rPr>
        <w:t xml:space="preserve">You can choose the week you want to skip this assignment; </w:t>
      </w:r>
      <w:r w:rsidRPr="005A7A7F">
        <w:rPr>
          <w:rFonts w:ascii="Garamond" w:hAnsi="Garamond"/>
          <w:sz w:val="28"/>
          <w:szCs w:val="28"/>
        </w:rPr>
        <w:t>you are still expected to complete th</w:t>
      </w:r>
      <w:r>
        <w:rPr>
          <w:rFonts w:ascii="Garamond" w:hAnsi="Garamond"/>
          <w:sz w:val="28"/>
          <w:szCs w:val="28"/>
        </w:rPr>
        <w:t>at</w:t>
      </w:r>
      <w:r w:rsidRPr="005A7A7F">
        <w:rPr>
          <w:rFonts w:ascii="Garamond" w:hAnsi="Garamond"/>
          <w:sz w:val="28"/>
          <w:szCs w:val="28"/>
        </w:rPr>
        <w:t xml:space="preserve"> week’s readings.  Each blog is worth 5% of the final grade (x 7) = </w:t>
      </w:r>
      <w:r w:rsidRPr="005A7A7F">
        <w:rPr>
          <w:rFonts w:ascii="Garamond" w:hAnsi="Garamond"/>
          <w:b/>
          <w:sz w:val="28"/>
          <w:szCs w:val="28"/>
        </w:rPr>
        <w:t>35% of grade.</w:t>
      </w:r>
    </w:p>
    <w:p w14:paraId="5F692629" w14:textId="77777777" w:rsidR="00777A9A" w:rsidRPr="005A7A7F" w:rsidRDefault="00777A9A" w:rsidP="00777A9A">
      <w:pPr>
        <w:ind w:left="360" w:firstLine="0"/>
        <w:rPr>
          <w:rFonts w:ascii="Garamond" w:hAnsi="Garamond"/>
          <w:sz w:val="28"/>
          <w:szCs w:val="28"/>
        </w:rPr>
      </w:pPr>
    </w:p>
    <w:p w14:paraId="5FE9ED1A" w14:textId="5BBBA42B" w:rsidR="00777A9A" w:rsidRPr="005A7A7F" w:rsidRDefault="00777A9A" w:rsidP="00777A9A">
      <w:pPr>
        <w:numPr>
          <w:ilvl w:val="0"/>
          <w:numId w:val="14"/>
        </w:numPr>
        <w:tabs>
          <w:tab w:val="clear" w:pos="720"/>
          <w:tab w:val="num" w:pos="360"/>
        </w:tabs>
        <w:ind w:left="360"/>
        <w:rPr>
          <w:rFonts w:ascii="Garamond" w:hAnsi="Garamond"/>
          <w:sz w:val="28"/>
          <w:szCs w:val="28"/>
        </w:rPr>
      </w:pPr>
      <w:r w:rsidRPr="007669E8">
        <w:rPr>
          <w:rFonts w:ascii="Garamond" w:hAnsi="Garamond"/>
          <w:b/>
          <w:bCs/>
          <w:sz w:val="28"/>
          <w:szCs w:val="28"/>
          <w:u w:val="single"/>
        </w:rPr>
        <w:t xml:space="preserve">Narration of a </w:t>
      </w:r>
      <w:r w:rsidR="00AE5F16" w:rsidRPr="007669E8">
        <w:rPr>
          <w:rFonts w:ascii="Garamond" w:hAnsi="Garamond"/>
          <w:b/>
          <w:bCs/>
          <w:sz w:val="28"/>
          <w:szCs w:val="28"/>
          <w:u w:val="single"/>
        </w:rPr>
        <w:t xml:space="preserve">Meaningful </w:t>
      </w:r>
      <w:r w:rsidR="00E83648" w:rsidRPr="007669E8">
        <w:rPr>
          <w:rFonts w:ascii="Garamond" w:hAnsi="Garamond"/>
          <w:b/>
          <w:bCs/>
          <w:sz w:val="28"/>
          <w:szCs w:val="28"/>
          <w:u w:val="single"/>
        </w:rPr>
        <w:t>Life Transition</w:t>
      </w:r>
      <w:r w:rsidR="00E83648" w:rsidRPr="00E83648">
        <w:rPr>
          <w:rFonts w:ascii="Garamond" w:hAnsi="Garamond"/>
          <w:sz w:val="28"/>
          <w:szCs w:val="28"/>
        </w:rPr>
        <w:t xml:space="preserve"> of your own, </w:t>
      </w:r>
      <w:r w:rsidRPr="005A7A7F">
        <w:rPr>
          <w:rFonts w:ascii="Garamond" w:hAnsi="Garamond"/>
          <w:b/>
          <w:sz w:val="28"/>
          <w:szCs w:val="28"/>
        </w:rPr>
        <w:t xml:space="preserve">due at the beginning of class on </w:t>
      </w:r>
      <w:r w:rsidR="00F93B9C">
        <w:rPr>
          <w:rFonts w:ascii="Garamond" w:hAnsi="Garamond"/>
          <w:b/>
          <w:sz w:val="28"/>
          <w:szCs w:val="28"/>
        </w:rPr>
        <w:t>February 4</w:t>
      </w:r>
      <w:r w:rsidRPr="005A7A7F">
        <w:rPr>
          <w:rFonts w:ascii="Garamond" w:hAnsi="Garamond"/>
          <w:b/>
          <w:sz w:val="28"/>
          <w:szCs w:val="28"/>
        </w:rPr>
        <w:t xml:space="preserve">.  </w:t>
      </w:r>
      <w:r w:rsidRPr="005A7A7F">
        <w:rPr>
          <w:rFonts w:ascii="Garamond" w:hAnsi="Garamond"/>
          <w:sz w:val="28"/>
          <w:szCs w:val="28"/>
        </w:rPr>
        <w:t xml:space="preserve">Describe </w:t>
      </w:r>
      <w:r w:rsidR="004416B5">
        <w:rPr>
          <w:rFonts w:ascii="Garamond" w:hAnsi="Garamond"/>
          <w:sz w:val="28"/>
          <w:szCs w:val="28"/>
        </w:rPr>
        <w:t>the transition in terms of all that was going on for you at the time</w:t>
      </w:r>
      <w:r w:rsidR="00AE5F16">
        <w:rPr>
          <w:rFonts w:ascii="Garamond" w:hAnsi="Garamond"/>
          <w:sz w:val="28"/>
          <w:szCs w:val="28"/>
        </w:rPr>
        <w:t>, what</w:t>
      </w:r>
      <w:r w:rsidR="00D42256">
        <w:rPr>
          <w:rFonts w:ascii="Garamond" w:hAnsi="Garamond"/>
          <w:sz w:val="28"/>
          <w:szCs w:val="28"/>
        </w:rPr>
        <w:t>/who</w:t>
      </w:r>
      <w:r w:rsidR="00AE5F16">
        <w:rPr>
          <w:rFonts w:ascii="Garamond" w:hAnsi="Garamond"/>
          <w:sz w:val="28"/>
          <w:szCs w:val="28"/>
        </w:rPr>
        <w:t xml:space="preserve"> helped you make the transition, what would have helped make it </w:t>
      </w:r>
      <w:r w:rsidR="00835ED5">
        <w:rPr>
          <w:rFonts w:ascii="Garamond" w:hAnsi="Garamond"/>
          <w:sz w:val="28"/>
          <w:szCs w:val="28"/>
        </w:rPr>
        <w:t xml:space="preserve">easier or </w:t>
      </w:r>
      <w:r w:rsidR="00AE5F16">
        <w:rPr>
          <w:rFonts w:ascii="Garamond" w:hAnsi="Garamond"/>
          <w:sz w:val="28"/>
          <w:szCs w:val="28"/>
        </w:rPr>
        <w:t>more successful</w:t>
      </w:r>
      <w:r w:rsidR="00835ED5">
        <w:rPr>
          <w:rFonts w:ascii="Garamond" w:hAnsi="Garamond"/>
          <w:sz w:val="28"/>
          <w:szCs w:val="28"/>
        </w:rPr>
        <w:t xml:space="preserve"> in some way (if applicable)</w:t>
      </w:r>
      <w:r w:rsidR="00AE5F16">
        <w:rPr>
          <w:rFonts w:ascii="Garamond" w:hAnsi="Garamond"/>
          <w:sz w:val="28"/>
          <w:szCs w:val="28"/>
        </w:rPr>
        <w:t xml:space="preserve">, what you felt </w:t>
      </w:r>
      <w:r w:rsidR="009A7BF5">
        <w:rPr>
          <w:rFonts w:ascii="Garamond" w:hAnsi="Garamond"/>
          <w:sz w:val="28"/>
          <w:szCs w:val="28"/>
        </w:rPr>
        <w:t xml:space="preserve">and noticed </w:t>
      </w:r>
      <w:r w:rsidR="00AE5F16">
        <w:rPr>
          <w:rFonts w:ascii="Garamond" w:hAnsi="Garamond"/>
          <w:sz w:val="28"/>
          <w:szCs w:val="28"/>
        </w:rPr>
        <w:t>along the way, where you got stuck (if you did)</w:t>
      </w:r>
      <w:r w:rsidR="005864D1">
        <w:rPr>
          <w:rFonts w:ascii="Garamond" w:hAnsi="Garamond"/>
          <w:sz w:val="28"/>
          <w:szCs w:val="28"/>
        </w:rPr>
        <w:t>, what the liminal period at the core of this transition felt like</w:t>
      </w:r>
      <w:r w:rsidR="00D42256">
        <w:rPr>
          <w:rFonts w:ascii="Garamond" w:hAnsi="Garamond"/>
          <w:sz w:val="28"/>
          <w:szCs w:val="28"/>
        </w:rPr>
        <w:t xml:space="preserve">, how the self/world reality emerging </w:t>
      </w:r>
      <w:r w:rsidR="00D42256">
        <w:rPr>
          <w:rFonts w:ascii="Garamond" w:hAnsi="Garamond"/>
          <w:sz w:val="28"/>
          <w:szCs w:val="28"/>
        </w:rPr>
        <w:lastRenderedPageBreak/>
        <w:t>through this process differ</w:t>
      </w:r>
      <w:r w:rsidR="009A7BF5">
        <w:rPr>
          <w:rFonts w:ascii="Garamond" w:hAnsi="Garamond"/>
          <w:sz w:val="28"/>
          <w:szCs w:val="28"/>
        </w:rPr>
        <w:t>ed</w:t>
      </w:r>
      <w:r w:rsidR="00D42256">
        <w:rPr>
          <w:rFonts w:ascii="Garamond" w:hAnsi="Garamond"/>
          <w:sz w:val="28"/>
          <w:szCs w:val="28"/>
        </w:rPr>
        <w:t xml:space="preserve"> from what had preceded it</w:t>
      </w:r>
      <w:r w:rsidR="009A7BF5">
        <w:rPr>
          <w:rFonts w:ascii="Garamond" w:hAnsi="Garamond"/>
          <w:sz w:val="28"/>
          <w:szCs w:val="28"/>
        </w:rPr>
        <w:t>.</w:t>
      </w:r>
      <w:r w:rsidRPr="005A7A7F">
        <w:rPr>
          <w:rFonts w:ascii="Garamond" w:hAnsi="Garamond"/>
          <w:sz w:val="28"/>
          <w:szCs w:val="28"/>
        </w:rPr>
        <w:t xml:space="preserve"> Length = 5 minutes </w:t>
      </w:r>
      <w:r w:rsidRPr="005A7A7F">
        <w:rPr>
          <w:rFonts w:ascii="Garamond" w:hAnsi="Garamond"/>
          <w:i/>
          <w:sz w:val="28"/>
          <w:szCs w:val="28"/>
        </w:rPr>
        <w:t xml:space="preserve">spoken aloud.  </w:t>
      </w:r>
      <w:r w:rsidRPr="005A7A7F">
        <w:rPr>
          <w:rFonts w:ascii="Garamond" w:hAnsi="Garamond"/>
          <w:sz w:val="28"/>
          <w:szCs w:val="28"/>
        </w:rPr>
        <w:t xml:space="preserve">To be read out loud in class on </w:t>
      </w:r>
      <w:r w:rsidR="00625F60">
        <w:rPr>
          <w:rFonts w:ascii="Garamond" w:hAnsi="Garamond"/>
          <w:sz w:val="28"/>
          <w:szCs w:val="28"/>
        </w:rPr>
        <w:t>2/4</w:t>
      </w:r>
      <w:r w:rsidRPr="005A7A7F">
        <w:rPr>
          <w:rFonts w:ascii="Garamond" w:hAnsi="Garamond"/>
          <w:sz w:val="28"/>
          <w:szCs w:val="28"/>
        </w:rPr>
        <w:t xml:space="preserve"> and turned in.  </w:t>
      </w:r>
      <w:r w:rsidR="004A4424">
        <w:rPr>
          <w:rFonts w:ascii="Garamond" w:hAnsi="Garamond"/>
          <w:b/>
          <w:sz w:val="28"/>
          <w:szCs w:val="28"/>
        </w:rPr>
        <w:t>5</w:t>
      </w:r>
      <w:r w:rsidRPr="005A7A7F">
        <w:rPr>
          <w:rFonts w:ascii="Garamond" w:hAnsi="Garamond"/>
          <w:b/>
          <w:sz w:val="28"/>
          <w:szCs w:val="28"/>
        </w:rPr>
        <w:t>% of grade</w:t>
      </w:r>
      <w:r w:rsidRPr="005A7A7F">
        <w:rPr>
          <w:rFonts w:ascii="Garamond" w:hAnsi="Garamond"/>
          <w:sz w:val="28"/>
          <w:szCs w:val="28"/>
        </w:rPr>
        <w:t>.</w:t>
      </w:r>
    </w:p>
    <w:p w14:paraId="413B1D9E" w14:textId="77777777" w:rsidR="00777A9A" w:rsidRDefault="00777A9A" w:rsidP="00BE264C">
      <w:pPr>
        <w:tabs>
          <w:tab w:val="left" w:pos="6314"/>
        </w:tabs>
        <w:rPr>
          <w:rFonts w:ascii="Garamond" w:hAnsi="Garamond"/>
          <w:b/>
          <w:bCs/>
          <w:sz w:val="28"/>
          <w:szCs w:val="28"/>
        </w:rPr>
      </w:pPr>
    </w:p>
    <w:p w14:paraId="2D2D3009" w14:textId="0290D9D1" w:rsidR="00A41BF4" w:rsidRPr="00D64F39" w:rsidRDefault="00994266" w:rsidP="0052244A">
      <w:pPr>
        <w:rPr>
          <w:rFonts w:ascii="Garamond" w:hAnsi="Garamond"/>
          <w:sz w:val="28"/>
          <w:szCs w:val="28"/>
        </w:rPr>
      </w:pPr>
      <w:r>
        <w:rPr>
          <w:rFonts w:ascii="Garamond" w:hAnsi="Garamond"/>
          <w:bCs/>
          <w:sz w:val="28"/>
          <w:szCs w:val="28"/>
        </w:rPr>
        <w:t xml:space="preserve">5)  </w:t>
      </w:r>
      <w:r w:rsidR="00A41BF4" w:rsidRPr="00994266">
        <w:rPr>
          <w:rFonts w:ascii="Garamond" w:hAnsi="Garamond"/>
          <w:b/>
          <w:sz w:val="28"/>
          <w:szCs w:val="28"/>
          <w:u w:val="single"/>
        </w:rPr>
        <w:t>Design and Presentation of New Ritual (40% of final grade)</w:t>
      </w:r>
      <w:r w:rsidR="00B64F6D">
        <w:rPr>
          <w:rFonts w:ascii="Garamond" w:hAnsi="Garamond"/>
          <w:sz w:val="28"/>
          <w:szCs w:val="28"/>
        </w:rPr>
        <w:t>.</w:t>
      </w:r>
      <w:r w:rsidR="00A41BF4" w:rsidRPr="00D64F39">
        <w:rPr>
          <w:rFonts w:ascii="Garamond" w:hAnsi="Garamond"/>
          <w:sz w:val="28"/>
          <w:szCs w:val="28"/>
        </w:rPr>
        <w:t xml:space="preserve"> You are to research a human transition you believe deserves stronger ritual scaffolding and design a rite meant to help individuals or groups in this situation move through that transition successfully.  Your work with this ritual development will have several pieces.  You will </w:t>
      </w:r>
      <w:r w:rsidR="00FD6C43">
        <w:rPr>
          <w:rFonts w:ascii="Garamond" w:hAnsi="Garamond"/>
          <w:sz w:val="28"/>
          <w:szCs w:val="28"/>
        </w:rPr>
        <w:t>[</w:t>
      </w:r>
      <w:r w:rsidR="00A41BF4" w:rsidRPr="00D64F39">
        <w:rPr>
          <w:rFonts w:ascii="Garamond" w:hAnsi="Garamond"/>
          <w:sz w:val="28"/>
          <w:szCs w:val="28"/>
        </w:rPr>
        <w:t>choose a partner and</w:t>
      </w:r>
      <w:r w:rsidR="00FD6C43">
        <w:rPr>
          <w:rFonts w:ascii="Garamond" w:hAnsi="Garamond"/>
          <w:sz w:val="28"/>
          <w:szCs w:val="28"/>
        </w:rPr>
        <w:t>]</w:t>
      </w:r>
      <w:r w:rsidR="00A41BF4" w:rsidRPr="00D64F39">
        <w:rPr>
          <w:rFonts w:ascii="Garamond" w:hAnsi="Garamond"/>
          <w:sz w:val="28"/>
          <w:szCs w:val="28"/>
        </w:rPr>
        <w:t>:</w:t>
      </w:r>
    </w:p>
    <w:p w14:paraId="3998934D" w14:textId="40665960" w:rsidR="00A41BF4" w:rsidRPr="00994266" w:rsidRDefault="00A41BF4" w:rsidP="00994266">
      <w:pPr>
        <w:pStyle w:val="ListParagraph"/>
        <w:numPr>
          <w:ilvl w:val="0"/>
          <w:numId w:val="29"/>
        </w:numPr>
        <w:rPr>
          <w:rFonts w:ascii="Garamond" w:hAnsi="Garamond"/>
          <w:sz w:val="28"/>
          <w:szCs w:val="28"/>
        </w:rPr>
      </w:pPr>
      <w:r w:rsidRPr="00994266">
        <w:rPr>
          <w:rFonts w:ascii="Garamond" w:hAnsi="Garamond"/>
          <w:sz w:val="28"/>
          <w:szCs w:val="28"/>
        </w:rPr>
        <w:t xml:space="preserve">develop ideas and </w:t>
      </w:r>
      <w:r w:rsidRPr="00994266">
        <w:rPr>
          <w:rFonts w:ascii="Garamond" w:hAnsi="Garamond"/>
          <w:b/>
          <w:bCs/>
          <w:sz w:val="28"/>
          <w:szCs w:val="28"/>
        </w:rPr>
        <w:t xml:space="preserve">confirm focus of your ritual </w:t>
      </w:r>
      <w:r w:rsidRPr="00994266">
        <w:rPr>
          <w:rFonts w:ascii="Garamond" w:hAnsi="Garamond"/>
          <w:sz w:val="28"/>
          <w:szCs w:val="28"/>
        </w:rPr>
        <w:t>with professor by</w:t>
      </w:r>
      <w:r w:rsidRPr="00994266">
        <w:rPr>
          <w:rFonts w:ascii="Garamond" w:hAnsi="Garamond"/>
          <w:b/>
          <w:bCs/>
          <w:sz w:val="28"/>
          <w:szCs w:val="28"/>
        </w:rPr>
        <w:t xml:space="preserve"> Friday, </w:t>
      </w:r>
      <w:r w:rsidR="00936EC2" w:rsidRPr="00994266">
        <w:rPr>
          <w:rFonts w:ascii="Garamond" w:hAnsi="Garamond"/>
          <w:b/>
          <w:bCs/>
          <w:sz w:val="28"/>
          <w:szCs w:val="28"/>
        </w:rPr>
        <w:t xml:space="preserve">February </w:t>
      </w:r>
      <w:proofErr w:type="gramStart"/>
      <w:r w:rsidR="00936EC2" w:rsidRPr="00994266">
        <w:rPr>
          <w:rFonts w:ascii="Garamond" w:hAnsi="Garamond"/>
          <w:b/>
          <w:bCs/>
          <w:sz w:val="28"/>
          <w:szCs w:val="28"/>
        </w:rPr>
        <w:t>21</w:t>
      </w:r>
      <w:r w:rsidRPr="00994266">
        <w:rPr>
          <w:rFonts w:ascii="Garamond" w:hAnsi="Garamond"/>
          <w:b/>
          <w:bCs/>
          <w:sz w:val="28"/>
          <w:szCs w:val="28"/>
        </w:rPr>
        <w:t>;</w:t>
      </w:r>
      <w:proofErr w:type="gramEnd"/>
      <w:r w:rsidRPr="00994266">
        <w:rPr>
          <w:rFonts w:ascii="Garamond" w:hAnsi="Garamond"/>
          <w:b/>
          <w:bCs/>
          <w:sz w:val="28"/>
          <w:szCs w:val="28"/>
        </w:rPr>
        <w:t xml:space="preserve"> </w:t>
      </w:r>
      <w:r w:rsidRPr="00994266">
        <w:rPr>
          <w:rFonts w:ascii="Garamond" w:hAnsi="Garamond"/>
          <w:sz w:val="28"/>
          <w:szCs w:val="28"/>
        </w:rPr>
        <w:t xml:space="preserve"> </w:t>
      </w:r>
    </w:p>
    <w:p w14:paraId="2D57B622" w14:textId="69D66101" w:rsidR="00A41BF4" w:rsidRPr="00994266" w:rsidRDefault="00A41BF4" w:rsidP="00994266">
      <w:pPr>
        <w:pStyle w:val="ListParagraph"/>
        <w:numPr>
          <w:ilvl w:val="0"/>
          <w:numId w:val="29"/>
        </w:numPr>
        <w:rPr>
          <w:rFonts w:ascii="Garamond" w:hAnsi="Garamond"/>
          <w:sz w:val="28"/>
          <w:szCs w:val="28"/>
        </w:rPr>
      </w:pPr>
      <w:r w:rsidRPr="00994266">
        <w:rPr>
          <w:rFonts w:ascii="Garamond" w:hAnsi="Garamond"/>
          <w:b/>
          <w:bCs/>
          <w:sz w:val="28"/>
          <w:szCs w:val="28"/>
        </w:rPr>
        <w:t xml:space="preserve">conduct </w:t>
      </w:r>
      <w:r w:rsidR="00EA6051" w:rsidRPr="00994266">
        <w:rPr>
          <w:rFonts w:ascii="Garamond" w:hAnsi="Garamond"/>
          <w:sz w:val="28"/>
          <w:szCs w:val="28"/>
        </w:rPr>
        <w:t xml:space="preserve">(individual) </w:t>
      </w:r>
      <w:r w:rsidRPr="00994266">
        <w:rPr>
          <w:rFonts w:ascii="Garamond" w:hAnsi="Garamond"/>
          <w:b/>
          <w:bCs/>
          <w:sz w:val="28"/>
          <w:szCs w:val="28"/>
        </w:rPr>
        <w:t xml:space="preserve">mid-term research </w:t>
      </w:r>
      <w:r w:rsidRPr="00994266">
        <w:rPr>
          <w:rFonts w:ascii="Garamond" w:hAnsi="Garamond"/>
          <w:sz w:val="28"/>
          <w:szCs w:val="28"/>
        </w:rPr>
        <w:t>(</w:t>
      </w:r>
      <w:r w:rsidRPr="00994266">
        <w:rPr>
          <w:rFonts w:ascii="Garamond" w:hAnsi="Garamond"/>
          <w:i/>
          <w:iCs/>
          <w:sz w:val="28"/>
          <w:szCs w:val="28"/>
        </w:rPr>
        <w:t>see below</w:t>
      </w:r>
      <w:r w:rsidRPr="00994266">
        <w:rPr>
          <w:rFonts w:ascii="Garamond" w:hAnsi="Garamond"/>
          <w:sz w:val="28"/>
          <w:szCs w:val="28"/>
        </w:rPr>
        <w:t xml:space="preserve">) and </w:t>
      </w:r>
      <w:r w:rsidRPr="00994266">
        <w:rPr>
          <w:rFonts w:ascii="Garamond" w:hAnsi="Garamond"/>
          <w:b/>
          <w:bCs/>
          <w:sz w:val="28"/>
          <w:szCs w:val="28"/>
        </w:rPr>
        <w:t xml:space="preserve">present </w:t>
      </w:r>
      <w:r w:rsidRPr="00994266">
        <w:rPr>
          <w:rFonts w:ascii="Garamond" w:hAnsi="Garamond"/>
          <w:sz w:val="28"/>
          <w:szCs w:val="28"/>
        </w:rPr>
        <w:t xml:space="preserve">it </w:t>
      </w:r>
      <w:r w:rsidR="00D44782" w:rsidRPr="00994266">
        <w:rPr>
          <w:rFonts w:ascii="Garamond" w:hAnsi="Garamond"/>
          <w:sz w:val="28"/>
          <w:szCs w:val="28"/>
        </w:rPr>
        <w:t xml:space="preserve">briefly </w:t>
      </w:r>
      <w:r w:rsidRPr="00994266">
        <w:rPr>
          <w:rFonts w:ascii="Garamond" w:hAnsi="Garamond"/>
          <w:sz w:val="28"/>
          <w:szCs w:val="28"/>
        </w:rPr>
        <w:t xml:space="preserve">to the class </w:t>
      </w:r>
      <w:r w:rsidRPr="00994266">
        <w:rPr>
          <w:rFonts w:ascii="Garamond" w:hAnsi="Garamond"/>
          <w:b/>
          <w:bCs/>
          <w:sz w:val="28"/>
          <w:szCs w:val="28"/>
        </w:rPr>
        <w:t>in Week 9</w:t>
      </w:r>
      <w:r w:rsidR="007E1B4A">
        <w:rPr>
          <w:rFonts w:ascii="Garamond" w:hAnsi="Garamond"/>
          <w:b/>
          <w:bCs/>
          <w:sz w:val="28"/>
          <w:szCs w:val="28"/>
        </w:rPr>
        <w:t xml:space="preserve">, </w:t>
      </w:r>
      <w:r w:rsidR="007E1B4A">
        <w:rPr>
          <w:rFonts w:ascii="Garamond" w:hAnsi="Garamond"/>
          <w:sz w:val="28"/>
          <w:szCs w:val="28"/>
        </w:rPr>
        <w:t>i.e., March 18</w:t>
      </w:r>
      <w:r w:rsidRPr="00994266">
        <w:rPr>
          <w:rFonts w:ascii="Garamond" w:hAnsi="Garamond"/>
          <w:b/>
          <w:bCs/>
          <w:sz w:val="28"/>
          <w:szCs w:val="28"/>
        </w:rPr>
        <w:t xml:space="preserve"> (10%</w:t>
      </w:r>
      <w:r w:rsidR="008C3B7F" w:rsidRPr="00994266">
        <w:rPr>
          <w:rFonts w:ascii="Garamond" w:hAnsi="Garamond"/>
          <w:b/>
          <w:bCs/>
          <w:sz w:val="28"/>
          <w:szCs w:val="28"/>
        </w:rPr>
        <w:t xml:space="preserve"> of final grade</w:t>
      </w:r>
      <w:proofErr w:type="gramStart"/>
      <w:r w:rsidRPr="00994266">
        <w:rPr>
          <w:rFonts w:ascii="Garamond" w:hAnsi="Garamond"/>
          <w:b/>
          <w:bCs/>
          <w:sz w:val="28"/>
          <w:szCs w:val="28"/>
        </w:rPr>
        <w:t>)</w:t>
      </w:r>
      <w:r w:rsidRPr="00994266">
        <w:rPr>
          <w:rFonts w:ascii="Garamond" w:hAnsi="Garamond"/>
          <w:sz w:val="28"/>
          <w:szCs w:val="28"/>
        </w:rPr>
        <w:t>;</w:t>
      </w:r>
      <w:proofErr w:type="gramEnd"/>
      <w:r w:rsidRPr="00994266">
        <w:rPr>
          <w:rFonts w:ascii="Garamond" w:hAnsi="Garamond"/>
          <w:sz w:val="28"/>
          <w:szCs w:val="28"/>
        </w:rPr>
        <w:t xml:space="preserve"> </w:t>
      </w:r>
    </w:p>
    <w:p w14:paraId="18F302EE" w14:textId="0664F34C" w:rsidR="00A41BF4" w:rsidRPr="00994266" w:rsidRDefault="00A41BF4" w:rsidP="00994266">
      <w:pPr>
        <w:pStyle w:val="ListParagraph"/>
        <w:numPr>
          <w:ilvl w:val="0"/>
          <w:numId w:val="29"/>
        </w:numPr>
        <w:rPr>
          <w:rFonts w:ascii="Garamond" w:hAnsi="Garamond"/>
          <w:sz w:val="28"/>
          <w:szCs w:val="28"/>
        </w:rPr>
      </w:pPr>
      <w:r w:rsidRPr="00994266">
        <w:rPr>
          <w:rFonts w:ascii="Garamond" w:hAnsi="Garamond"/>
          <w:b/>
          <w:bCs/>
          <w:sz w:val="28"/>
          <w:szCs w:val="28"/>
        </w:rPr>
        <w:t>develop the ritual</w:t>
      </w:r>
      <w:r w:rsidRPr="00994266">
        <w:rPr>
          <w:rFonts w:ascii="Garamond" w:hAnsi="Garamond"/>
          <w:i/>
          <w:iCs/>
          <w:sz w:val="28"/>
          <w:szCs w:val="28"/>
        </w:rPr>
        <w:t xml:space="preserve"> </w:t>
      </w:r>
      <w:r w:rsidRPr="00994266">
        <w:rPr>
          <w:rFonts w:ascii="Garamond" w:hAnsi="Garamond"/>
          <w:sz w:val="28"/>
          <w:szCs w:val="28"/>
        </w:rPr>
        <w:t>and</w:t>
      </w:r>
      <w:r w:rsidRPr="00994266">
        <w:rPr>
          <w:rFonts w:ascii="Garamond" w:hAnsi="Garamond"/>
          <w:b/>
          <w:bCs/>
          <w:sz w:val="28"/>
          <w:szCs w:val="28"/>
        </w:rPr>
        <w:t xml:space="preserve"> present it </w:t>
      </w:r>
      <w:r w:rsidRPr="00994266">
        <w:rPr>
          <w:rFonts w:ascii="Garamond" w:hAnsi="Garamond"/>
          <w:bCs/>
          <w:sz w:val="28"/>
          <w:szCs w:val="28"/>
        </w:rPr>
        <w:t xml:space="preserve">to the class </w:t>
      </w:r>
      <w:r w:rsidRPr="00994266">
        <w:rPr>
          <w:rFonts w:ascii="Garamond" w:hAnsi="Garamond"/>
          <w:b/>
          <w:sz w:val="28"/>
          <w:szCs w:val="28"/>
        </w:rPr>
        <w:t>in Weeks 1</w:t>
      </w:r>
      <w:r w:rsidR="004806EF" w:rsidRPr="00994266">
        <w:rPr>
          <w:rFonts w:ascii="Garamond" w:hAnsi="Garamond"/>
          <w:b/>
          <w:sz w:val="28"/>
          <w:szCs w:val="28"/>
        </w:rPr>
        <w:t>2</w:t>
      </w:r>
      <w:r w:rsidRPr="00994266">
        <w:rPr>
          <w:rFonts w:ascii="Garamond" w:hAnsi="Garamond"/>
          <w:b/>
          <w:sz w:val="28"/>
          <w:szCs w:val="28"/>
        </w:rPr>
        <w:t>-1</w:t>
      </w:r>
      <w:r w:rsidR="004806EF" w:rsidRPr="00994266">
        <w:rPr>
          <w:rFonts w:ascii="Garamond" w:hAnsi="Garamond"/>
          <w:b/>
          <w:sz w:val="28"/>
          <w:szCs w:val="28"/>
        </w:rPr>
        <w:t>3</w:t>
      </w:r>
      <w:r w:rsidR="003B0010" w:rsidRPr="00994266">
        <w:rPr>
          <w:rFonts w:ascii="Garamond" w:hAnsi="Garamond"/>
          <w:b/>
          <w:sz w:val="28"/>
          <w:szCs w:val="28"/>
        </w:rPr>
        <w:t xml:space="preserve"> (April 15 or 22)</w:t>
      </w:r>
      <w:r w:rsidRPr="00994266">
        <w:rPr>
          <w:rFonts w:ascii="Garamond" w:hAnsi="Garamond"/>
          <w:sz w:val="28"/>
          <w:szCs w:val="28"/>
        </w:rPr>
        <w:t xml:space="preserve">, submitting a copy of your ritual to the professor </w:t>
      </w:r>
      <w:r w:rsidRPr="00994266">
        <w:rPr>
          <w:rFonts w:ascii="Garamond" w:hAnsi="Garamond"/>
          <w:b/>
          <w:bCs/>
          <w:sz w:val="28"/>
          <w:szCs w:val="28"/>
        </w:rPr>
        <w:t>(1</w:t>
      </w:r>
      <w:r w:rsidR="00535289" w:rsidRPr="00994266">
        <w:rPr>
          <w:rFonts w:ascii="Garamond" w:hAnsi="Garamond"/>
          <w:b/>
          <w:bCs/>
          <w:sz w:val="28"/>
          <w:szCs w:val="28"/>
        </w:rPr>
        <w:t>5</w:t>
      </w:r>
      <w:r w:rsidRPr="00994266">
        <w:rPr>
          <w:rFonts w:ascii="Garamond" w:hAnsi="Garamond"/>
          <w:b/>
          <w:bCs/>
          <w:sz w:val="28"/>
          <w:szCs w:val="28"/>
        </w:rPr>
        <w:t>%</w:t>
      </w:r>
      <w:proofErr w:type="gramStart"/>
      <w:r w:rsidRPr="00994266">
        <w:rPr>
          <w:rFonts w:ascii="Garamond" w:hAnsi="Garamond"/>
          <w:b/>
          <w:bCs/>
          <w:sz w:val="28"/>
          <w:szCs w:val="28"/>
        </w:rPr>
        <w:t>)</w:t>
      </w:r>
      <w:r w:rsidRPr="00994266">
        <w:rPr>
          <w:rFonts w:ascii="Garamond" w:hAnsi="Garamond"/>
          <w:sz w:val="28"/>
          <w:szCs w:val="28"/>
        </w:rPr>
        <w:t>;</w:t>
      </w:r>
      <w:proofErr w:type="gramEnd"/>
      <w:r w:rsidRPr="00994266">
        <w:rPr>
          <w:rFonts w:ascii="Garamond" w:hAnsi="Garamond"/>
          <w:sz w:val="28"/>
          <w:szCs w:val="28"/>
        </w:rPr>
        <w:t xml:space="preserve"> </w:t>
      </w:r>
    </w:p>
    <w:p w14:paraId="3DC4305D" w14:textId="39378B94" w:rsidR="00A41BF4" w:rsidRPr="00994266" w:rsidRDefault="00A41BF4" w:rsidP="00994266">
      <w:pPr>
        <w:pStyle w:val="ListParagraph"/>
        <w:numPr>
          <w:ilvl w:val="0"/>
          <w:numId w:val="29"/>
        </w:numPr>
        <w:rPr>
          <w:rFonts w:ascii="Garamond" w:hAnsi="Garamond"/>
          <w:b/>
          <w:bCs/>
          <w:iCs/>
          <w:sz w:val="28"/>
          <w:szCs w:val="28"/>
        </w:rPr>
      </w:pPr>
      <w:r w:rsidRPr="00994266">
        <w:rPr>
          <w:rFonts w:ascii="Garamond" w:hAnsi="Garamond"/>
          <w:b/>
          <w:sz w:val="28"/>
          <w:szCs w:val="28"/>
        </w:rPr>
        <w:t xml:space="preserve">submit </w:t>
      </w:r>
      <w:r w:rsidRPr="00994266">
        <w:rPr>
          <w:rFonts w:ascii="Garamond" w:hAnsi="Garamond"/>
          <w:bCs/>
          <w:sz w:val="28"/>
          <w:szCs w:val="28"/>
        </w:rPr>
        <w:t xml:space="preserve">a </w:t>
      </w:r>
      <w:r w:rsidRPr="00994266">
        <w:rPr>
          <w:rFonts w:ascii="Garamond" w:hAnsi="Garamond"/>
          <w:b/>
          <w:sz w:val="28"/>
          <w:szCs w:val="28"/>
        </w:rPr>
        <w:t>ritual development narrative</w:t>
      </w:r>
      <w:r w:rsidRPr="00994266">
        <w:rPr>
          <w:rFonts w:ascii="Garamond" w:hAnsi="Garamond"/>
          <w:sz w:val="28"/>
          <w:szCs w:val="28"/>
        </w:rPr>
        <w:t xml:space="preserve"> (</w:t>
      </w:r>
      <w:r w:rsidRPr="00994266">
        <w:rPr>
          <w:rFonts w:ascii="Garamond" w:hAnsi="Garamond"/>
          <w:i/>
          <w:iCs/>
          <w:sz w:val="28"/>
          <w:szCs w:val="28"/>
        </w:rPr>
        <w:t>see below</w:t>
      </w:r>
      <w:r w:rsidRPr="00994266">
        <w:rPr>
          <w:rFonts w:ascii="Garamond" w:hAnsi="Garamond"/>
          <w:sz w:val="28"/>
          <w:szCs w:val="28"/>
        </w:rPr>
        <w:t>)</w:t>
      </w:r>
      <w:r w:rsidRPr="00994266">
        <w:rPr>
          <w:rFonts w:ascii="Garamond" w:hAnsi="Garamond"/>
          <w:b/>
          <w:iCs/>
          <w:sz w:val="28"/>
          <w:szCs w:val="28"/>
        </w:rPr>
        <w:t xml:space="preserve"> </w:t>
      </w:r>
      <w:r w:rsidRPr="00994266">
        <w:rPr>
          <w:rFonts w:ascii="Garamond" w:hAnsi="Garamond"/>
          <w:bCs/>
          <w:iCs/>
          <w:sz w:val="28"/>
          <w:szCs w:val="28"/>
        </w:rPr>
        <w:t>on</w:t>
      </w:r>
      <w:r w:rsidRPr="00994266">
        <w:rPr>
          <w:rFonts w:ascii="Garamond" w:hAnsi="Garamond"/>
          <w:b/>
          <w:iCs/>
          <w:sz w:val="28"/>
          <w:szCs w:val="28"/>
        </w:rPr>
        <w:t xml:space="preserve"> Friday, </w:t>
      </w:r>
      <w:r w:rsidR="00CD4256" w:rsidRPr="00994266">
        <w:rPr>
          <w:rFonts w:ascii="Garamond" w:hAnsi="Garamond"/>
          <w:b/>
          <w:iCs/>
          <w:sz w:val="28"/>
          <w:szCs w:val="28"/>
        </w:rPr>
        <w:t>May 9</w:t>
      </w:r>
      <w:r w:rsidRPr="00994266">
        <w:rPr>
          <w:rFonts w:ascii="Garamond" w:hAnsi="Garamond"/>
          <w:iCs/>
          <w:sz w:val="28"/>
          <w:szCs w:val="28"/>
        </w:rPr>
        <w:t xml:space="preserve"> </w:t>
      </w:r>
      <w:r w:rsidRPr="00994266">
        <w:rPr>
          <w:rFonts w:ascii="Garamond" w:hAnsi="Garamond"/>
          <w:b/>
          <w:bCs/>
          <w:iCs/>
          <w:sz w:val="28"/>
          <w:szCs w:val="28"/>
        </w:rPr>
        <w:t>(</w:t>
      </w:r>
      <w:r w:rsidR="00535289" w:rsidRPr="00994266">
        <w:rPr>
          <w:rFonts w:ascii="Garamond" w:hAnsi="Garamond"/>
          <w:b/>
          <w:bCs/>
          <w:iCs/>
          <w:sz w:val="28"/>
          <w:szCs w:val="28"/>
        </w:rPr>
        <w:t>1</w:t>
      </w:r>
      <w:r w:rsidR="00DA1E19">
        <w:rPr>
          <w:rFonts w:ascii="Garamond" w:hAnsi="Garamond"/>
          <w:b/>
          <w:bCs/>
          <w:iCs/>
          <w:sz w:val="28"/>
          <w:szCs w:val="28"/>
        </w:rPr>
        <w:t>5</w:t>
      </w:r>
      <w:r w:rsidRPr="00994266">
        <w:rPr>
          <w:rFonts w:ascii="Garamond" w:hAnsi="Garamond"/>
          <w:b/>
          <w:bCs/>
          <w:iCs/>
          <w:sz w:val="28"/>
          <w:szCs w:val="28"/>
        </w:rPr>
        <w:t>%).</w:t>
      </w:r>
    </w:p>
    <w:p w14:paraId="2A8039B3" w14:textId="77777777" w:rsidR="00A41BF4" w:rsidRPr="00D64F39" w:rsidRDefault="00A41BF4" w:rsidP="00A41BF4">
      <w:pPr>
        <w:rPr>
          <w:rFonts w:ascii="Garamond" w:hAnsi="Garamond"/>
          <w:iCs/>
          <w:sz w:val="28"/>
          <w:szCs w:val="28"/>
        </w:rPr>
      </w:pPr>
    </w:p>
    <w:p w14:paraId="143260AC" w14:textId="19801E4F" w:rsidR="00A41BF4" w:rsidRPr="00D64F39" w:rsidRDefault="0078365A" w:rsidP="004B242A">
      <w:pPr>
        <w:rPr>
          <w:rFonts w:ascii="Garamond" w:hAnsi="Garamond"/>
          <w:b/>
          <w:bCs/>
          <w:iCs/>
          <w:sz w:val="28"/>
          <w:szCs w:val="28"/>
        </w:rPr>
      </w:pPr>
      <w:r w:rsidRPr="0052244A">
        <w:rPr>
          <w:rFonts w:ascii="Garamond" w:hAnsi="Garamond"/>
          <w:b/>
          <w:bCs/>
          <w:iCs/>
          <w:sz w:val="28"/>
          <w:szCs w:val="28"/>
          <w:u w:val="single"/>
        </w:rPr>
        <w:t>Notes on Ritual Development</w:t>
      </w:r>
      <w:r w:rsidR="0052244A">
        <w:rPr>
          <w:rFonts w:ascii="Garamond" w:hAnsi="Garamond"/>
          <w:b/>
          <w:bCs/>
          <w:iCs/>
          <w:sz w:val="28"/>
          <w:szCs w:val="28"/>
          <w:u w:val="single"/>
        </w:rPr>
        <w:t xml:space="preserve"> Assignment</w:t>
      </w:r>
      <w:r w:rsidR="00A41BF4" w:rsidRPr="00D64F39">
        <w:rPr>
          <w:rFonts w:ascii="Garamond" w:hAnsi="Garamond"/>
          <w:b/>
          <w:bCs/>
          <w:iCs/>
          <w:sz w:val="28"/>
          <w:szCs w:val="28"/>
        </w:rPr>
        <w:t>:</w:t>
      </w:r>
    </w:p>
    <w:p w14:paraId="6BB35563" w14:textId="64DA9FEE" w:rsidR="00A41BF4" w:rsidRPr="00D64F39" w:rsidRDefault="00A41BF4" w:rsidP="004B242A">
      <w:pPr>
        <w:pStyle w:val="ListParagraph"/>
        <w:numPr>
          <w:ilvl w:val="3"/>
          <w:numId w:val="23"/>
        </w:numPr>
        <w:tabs>
          <w:tab w:val="clear" w:pos="1440"/>
          <w:tab w:val="num" w:pos="720"/>
        </w:tabs>
        <w:spacing w:after="200" w:line="276" w:lineRule="auto"/>
        <w:ind w:left="720"/>
        <w:contextualSpacing/>
        <w:rPr>
          <w:rFonts w:ascii="Garamond" w:hAnsi="Garamond"/>
          <w:b/>
          <w:sz w:val="28"/>
          <w:szCs w:val="28"/>
        </w:rPr>
      </w:pPr>
      <w:r w:rsidRPr="00D64F39">
        <w:rPr>
          <w:rFonts w:ascii="Garamond" w:hAnsi="Garamond"/>
          <w:bCs/>
          <w:sz w:val="28"/>
          <w:szCs w:val="28"/>
        </w:rPr>
        <w:t xml:space="preserve">Choose a life transition/human need that you or a loved one </w:t>
      </w:r>
      <w:r w:rsidR="00FF7E10">
        <w:rPr>
          <w:rFonts w:ascii="Garamond" w:hAnsi="Garamond"/>
          <w:bCs/>
          <w:sz w:val="28"/>
          <w:szCs w:val="28"/>
        </w:rPr>
        <w:t xml:space="preserve">or place/ ecosystem </w:t>
      </w:r>
      <w:r w:rsidRPr="00D64F39">
        <w:rPr>
          <w:rFonts w:ascii="Garamond" w:hAnsi="Garamond"/>
          <w:bCs/>
          <w:sz w:val="28"/>
          <w:szCs w:val="28"/>
        </w:rPr>
        <w:t xml:space="preserve">have experienced or might in the </w:t>
      </w:r>
      <w:proofErr w:type="gramStart"/>
      <w:r w:rsidRPr="00D64F39">
        <w:rPr>
          <w:rFonts w:ascii="Garamond" w:hAnsi="Garamond"/>
          <w:bCs/>
          <w:sz w:val="28"/>
          <w:szCs w:val="28"/>
        </w:rPr>
        <w:t>future</w:t>
      </w:r>
      <w:proofErr w:type="gramEnd"/>
    </w:p>
    <w:p w14:paraId="59DFABED" w14:textId="62283415" w:rsidR="00A41BF4" w:rsidRPr="00D64F39" w:rsidRDefault="00A41BF4" w:rsidP="004B242A">
      <w:pPr>
        <w:pStyle w:val="ListParagraph"/>
        <w:numPr>
          <w:ilvl w:val="3"/>
          <w:numId w:val="23"/>
        </w:numPr>
        <w:tabs>
          <w:tab w:val="clear" w:pos="1440"/>
          <w:tab w:val="num" w:pos="720"/>
        </w:tabs>
        <w:spacing w:after="200" w:line="276" w:lineRule="auto"/>
        <w:ind w:left="720"/>
        <w:contextualSpacing/>
        <w:rPr>
          <w:rFonts w:ascii="Garamond" w:hAnsi="Garamond"/>
          <w:b/>
          <w:sz w:val="28"/>
          <w:szCs w:val="28"/>
        </w:rPr>
      </w:pPr>
      <w:r w:rsidRPr="00D64F39">
        <w:rPr>
          <w:rFonts w:ascii="Garamond" w:hAnsi="Garamond"/>
          <w:bCs/>
          <w:sz w:val="28"/>
          <w:szCs w:val="28"/>
        </w:rPr>
        <w:t xml:space="preserve">Research existing rites for this need or related ones </w:t>
      </w:r>
      <w:r w:rsidR="00A51C06">
        <w:rPr>
          <w:rFonts w:ascii="Garamond" w:hAnsi="Garamond"/>
          <w:bCs/>
          <w:sz w:val="28"/>
          <w:szCs w:val="28"/>
        </w:rPr>
        <w:t xml:space="preserve">(if applicable) </w:t>
      </w:r>
      <w:r w:rsidRPr="00D64F39">
        <w:rPr>
          <w:rFonts w:ascii="Garamond" w:hAnsi="Garamond"/>
          <w:bCs/>
          <w:sz w:val="28"/>
          <w:szCs w:val="28"/>
        </w:rPr>
        <w:t>– what elements can you adapt?</w:t>
      </w:r>
    </w:p>
    <w:p w14:paraId="74D391C4" w14:textId="77777777" w:rsidR="00A41BF4" w:rsidRPr="00D64F39" w:rsidRDefault="00A41BF4" w:rsidP="004B242A">
      <w:pPr>
        <w:pStyle w:val="ListParagraph"/>
        <w:numPr>
          <w:ilvl w:val="3"/>
          <w:numId w:val="23"/>
        </w:numPr>
        <w:tabs>
          <w:tab w:val="clear" w:pos="1440"/>
          <w:tab w:val="num" w:pos="720"/>
        </w:tabs>
        <w:spacing w:after="200" w:line="276" w:lineRule="auto"/>
        <w:ind w:left="720"/>
        <w:contextualSpacing/>
        <w:rPr>
          <w:rFonts w:ascii="Garamond" w:hAnsi="Garamond"/>
          <w:b/>
          <w:sz w:val="28"/>
          <w:szCs w:val="28"/>
        </w:rPr>
      </w:pPr>
      <w:r w:rsidRPr="00D64F39">
        <w:rPr>
          <w:rFonts w:ascii="Garamond" w:hAnsi="Garamond"/>
          <w:bCs/>
          <w:i/>
          <w:iCs/>
          <w:sz w:val="28"/>
          <w:szCs w:val="28"/>
        </w:rPr>
        <w:t>From what</w:t>
      </w:r>
      <w:r w:rsidRPr="00D64F39">
        <w:rPr>
          <w:rFonts w:ascii="Garamond" w:hAnsi="Garamond"/>
          <w:bCs/>
          <w:sz w:val="28"/>
          <w:szCs w:val="28"/>
        </w:rPr>
        <w:t xml:space="preserve"> specifically do participants need to sever?</w:t>
      </w:r>
    </w:p>
    <w:p w14:paraId="738BF0E7" w14:textId="77777777" w:rsidR="00A41BF4" w:rsidRPr="00D64F39" w:rsidRDefault="00A41BF4" w:rsidP="004B242A">
      <w:pPr>
        <w:pStyle w:val="ListParagraph"/>
        <w:numPr>
          <w:ilvl w:val="3"/>
          <w:numId w:val="23"/>
        </w:numPr>
        <w:tabs>
          <w:tab w:val="clear" w:pos="1440"/>
          <w:tab w:val="num" w:pos="720"/>
        </w:tabs>
        <w:spacing w:after="200" w:line="276" w:lineRule="auto"/>
        <w:ind w:left="720"/>
        <w:contextualSpacing/>
        <w:rPr>
          <w:rFonts w:ascii="Garamond" w:hAnsi="Garamond"/>
          <w:b/>
          <w:sz w:val="28"/>
          <w:szCs w:val="28"/>
        </w:rPr>
      </w:pPr>
      <w:r w:rsidRPr="00D64F39">
        <w:rPr>
          <w:rFonts w:ascii="Garamond" w:hAnsi="Garamond"/>
          <w:bCs/>
          <w:i/>
          <w:iCs/>
          <w:sz w:val="28"/>
          <w:szCs w:val="28"/>
        </w:rPr>
        <w:t>Into what</w:t>
      </w:r>
      <w:r w:rsidRPr="00D64F39">
        <w:rPr>
          <w:rFonts w:ascii="Garamond" w:hAnsi="Garamond"/>
          <w:bCs/>
          <w:sz w:val="28"/>
          <w:szCs w:val="28"/>
        </w:rPr>
        <w:t xml:space="preserve"> new form or reality is the rite meant to make transition?</w:t>
      </w:r>
    </w:p>
    <w:p w14:paraId="5AA5D2EA" w14:textId="77777777" w:rsidR="00A41BF4" w:rsidRPr="00D64F39" w:rsidRDefault="00A41BF4" w:rsidP="004B242A">
      <w:pPr>
        <w:pStyle w:val="ListParagraph"/>
        <w:numPr>
          <w:ilvl w:val="3"/>
          <w:numId w:val="23"/>
        </w:numPr>
        <w:tabs>
          <w:tab w:val="clear" w:pos="1440"/>
          <w:tab w:val="num" w:pos="720"/>
        </w:tabs>
        <w:spacing w:after="200" w:line="276" w:lineRule="auto"/>
        <w:ind w:left="720"/>
        <w:contextualSpacing/>
        <w:rPr>
          <w:rFonts w:ascii="Garamond" w:hAnsi="Garamond"/>
          <w:b/>
          <w:sz w:val="28"/>
          <w:szCs w:val="28"/>
        </w:rPr>
      </w:pPr>
      <w:r w:rsidRPr="00D64F39">
        <w:rPr>
          <w:rFonts w:ascii="Garamond" w:hAnsi="Garamond"/>
          <w:bCs/>
          <w:sz w:val="28"/>
          <w:szCs w:val="28"/>
        </w:rPr>
        <w:t xml:space="preserve">Give a positive, creative </w:t>
      </w:r>
      <w:r w:rsidRPr="00D64F39">
        <w:rPr>
          <w:rFonts w:ascii="Garamond" w:hAnsi="Garamond"/>
          <w:bCs/>
          <w:i/>
          <w:iCs/>
          <w:sz w:val="28"/>
          <w:szCs w:val="28"/>
        </w:rPr>
        <w:t>name</w:t>
      </w:r>
      <w:r w:rsidRPr="00D64F39">
        <w:rPr>
          <w:rFonts w:ascii="Garamond" w:hAnsi="Garamond"/>
          <w:bCs/>
          <w:sz w:val="28"/>
          <w:szCs w:val="28"/>
        </w:rPr>
        <w:t xml:space="preserve"> to the liminal state this rite </w:t>
      </w:r>
      <w:proofErr w:type="gramStart"/>
      <w:r w:rsidRPr="00D64F39">
        <w:rPr>
          <w:rFonts w:ascii="Garamond" w:hAnsi="Garamond"/>
          <w:bCs/>
          <w:sz w:val="28"/>
          <w:szCs w:val="28"/>
        </w:rPr>
        <w:t>invites</w:t>
      </w:r>
      <w:proofErr w:type="gramEnd"/>
    </w:p>
    <w:p w14:paraId="269944BC" w14:textId="0D2820D3" w:rsidR="00A41BF4" w:rsidRDefault="00A41BF4" w:rsidP="00A41BF4">
      <w:pPr>
        <w:rPr>
          <w:rFonts w:ascii="Garamond" w:hAnsi="Garamond"/>
          <w:sz w:val="28"/>
          <w:szCs w:val="28"/>
        </w:rPr>
      </w:pPr>
      <w:r w:rsidRPr="00D64F39">
        <w:rPr>
          <w:rFonts w:ascii="Garamond" w:hAnsi="Garamond"/>
          <w:b/>
          <w:sz w:val="28"/>
          <w:szCs w:val="28"/>
        </w:rPr>
        <w:t>Mid-Term Research Project</w:t>
      </w:r>
      <w:r w:rsidRPr="00D64F39">
        <w:rPr>
          <w:rFonts w:ascii="Garamond" w:hAnsi="Garamond"/>
          <w:sz w:val="28"/>
          <w:szCs w:val="28"/>
        </w:rPr>
        <w:t xml:space="preserve">: Conduct </w:t>
      </w:r>
      <w:r w:rsidRPr="00D64F39">
        <w:rPr>
          <w:rFonts w:ascii="Garamond" w:hAnsi="Garamond"/>
          <w:b/>
          <w:bCs/>
          <w:sz w:val="28"/>
          <w:szCs w:val="28"/>
        </w:rPr>
        <w:t xml:space="preserve">scholarly </w:t>
      </w:r>
      <w:r w:rsidRPr="00D64F39">
        <w:rPr>
          <w:rFonts w:ascii="Garamond" w:hAnsi="Garamond"/>
          <w:b/>
          <w:sz w:val="28"/>
          <w:szCs w:val="28"/>
        </w:rPr>
        <w:t>research</w:t>
      </w:r>
      <w:r w:rsidRPr="00D64F39">
        <w:rPr>
          <w:rFonts w:ascii="Garamond" w:hAnsi="Garamond"/>
          <w:sz w:val="28"/>
          <w:szCs w:val="28"/>
        </w:rPr>
        <w:t xml:space="preserve"> on </w:t>
      </w:r>
      <w:r w:rsidR="006C5FC9">
        <w:rPr>
          <w:rFonts w:ascii="Garamond" w:hAnsi="Garamond"/>
          <w:sz w:val="28"/>
          <w:szCs w:val="28"/>
        </w:rPr>
        <w:t xml:space="preserve">the context your ritual will engage </w:t>
      </w:r>
      <w:r w:rsidRPr="00D64F39">
        <w:rPr>
          <w:rFonts w:ascii="Garamond" w:hAnsi="Garamond"/>
          <w:sz w:val="28"/>
          <w:szCs w:val="28"/>
        </w:rPr>
        <w:t>and</w:t>
      </w:r>
      <w:r w:rsidR="00C04480">
        <w:rPr>
          <w:rFonts w:ascii="Garamond" w:hAnsi="Garamond"/>
          <w:sz w:val="28"/>
          <w:szCs w:val="28"/>
        </w:rPr>
        <w:t xml:space="preserve"> why this population of humans or other creatures needs ritual grounding </w:t>
      </w:r>
      <w:r w:rsidR="00E23818">
        <w:rPr>
          <w:rFonts w:ascii="Garamond" w:hAnsi="Garamond"/>
          <w:sz w:val="28"/>
          <w:szCs w:val="28"/>
        </w:rPr>
        <w:t xml:space="preserve">(in the situation you are addressing) </w:t>
      </w:r>
      <w:r w:rsidR="00C04480">
        <w:rPr>
          <w:rFonts w:ascii="Garamond" w:hAnsi="Garamond"/>
          <w:sz w:val="28"/>
          <w:szCs w:val="28"/>
        </w:rPr>
        <w:t xml:space="preserve">and/or </w:t>
      </w:r>
      <w:r w:rsidR="00E23818">
        <w:rPr>
          <w:rFonts w:ascii="Garamond" w:hAnsi="Garamond"/>
          <w:sz w:val="28"/>
          <w:szCs w:val="28"/>
        </w:rPr>
        <w:t xml:space="preserve">on </w:t>
      </w:r>
      <w:r w:rsidRPr="00D64F39">
        <w:rPr>
          <w:rFonts w:ascii="Garamond" w:hAnsi="Garamond"/>
          <w:sz w:val="28"/>
          <w:szCs w:val="28"/>
        </w:rPr>
        <w:t xml:space="preserve">spiritual or religious questions particular to your ritual.  Create a video, PowerPoint, or other multi-media </w:t>
      </w:r>
      <w:r w:rsidRPr="00D64F39">
        <w:rPr>
          <w:rFonts w:ascii="Garamond" w:hAnsi="Garamond"/>
          <w:b/>
          <w:sz w:val="28"/>
          <w:szCs w:val="28"/>
        </w:rPr>
        <w:t>resource</w:t>
      </w:r>
      <w:r w:rsidRPr="00D64F39">
        <w:rPr>
          <w:rFonts w:ascii="Garamond" w:hAnsi="Garamond"/>
          <w:sz w:val="28"/>
          <w:szCs w:val="28"/>
        </w:rPr>
        <w:t xml:space="preserve"> inviting viewers or participants into encounter with </w:t>
      </w:r>
      <w:r w:rsidR="00E23818">
        <w:rPr>
          <w:rFonts w:ascii="Garamond" w:hAnsi="Garamond"/>
          <w:sz w:val="28"/>
          <w:szCs w:val="28"/>
        </w:rPr>
        <w:t>these contextual needs</w:t>
      </w:r>
      <w:r w:rsidRPr="00D64F39">
        <w:rPr>
          <w:rFonts w:ascii="Garamond" w:hAnsi="Garamond"/>
          <w:sz w:val="28"/>
          <w:szCs w:val="28"/>
        </w:rPr>
        <w:t xml:space="preserve">, and </w:t>
      </w:r>
      <w:r w:rsidRPr="00D64F39">
        <w:rPr>
          <w:rFonts w:ascii="Garamond" w:hAnsi="Garamond"/>
          <w:b/>
          <w:sz w:val="28"/>
          <w:szCs w:val="28"/>
        </w:rPr>
        <w:t>present</w:t>
      </w:r>
      <w:r w:rsidRPr="00D64F39">
        <w:rPr>
          <w:rFonts w:ascii="Garamond" w:hAnsi="Garamond"/>
          <w:sz w:val="28"/>
          <w:szCs w:val="28"/>
        </w:rPr>
        <w:t xml:space="preserve"> this in Week 9 of the course</w:t>
      </w:r>
      <w:r w:rsidR="00EB7DF2">
        <w:rPr>
          <w:rFonts w:ascii="Garamond" w:hAnsi="Garamond"/>
          <w:sz w:val="28"/>
          <w:szCs w:val="28"/>
        </w:rPr>
        <w:t xml:space="preserve"> (</w:t>
      </w:r>
      <w:r w:rsidR="00EB7DF2">
        <w:rPr>
          <w:rFonts w:ascii="Garamond" w:hAnsi="Garamond"/>
          <w:i/>
          <w:iCs/>
          <w:sz w:val="28"/>
          <w:szCs w:val="28"/>
        </w:rPr>
        <w:t xml:space="preserve">this is brief: </w:t>
      </w:r>
      <w:r w:rsidR="00EB7DF2">
        <w:rPr>
          <w:rFonts w:ascii="Garamond" w:hAnsi="Garamond"/>
          <w:sz w:val="28"/>
          <w:szCs w:val="28"/>
        </w:rPr>
        <w:t>ten minutes maximum!).</w:t>
      </w:r>
    </w:p>
    <w:p w14:paraId="69335107" w14:textId="77777777" w:rsidR="00C203A0" w:rsidRPr="00D64F39" w:rsidRDefault="00C203A0" w:rsidP="00A41BF4">
      <w:pPr>
        <w:rPr>
          <w:rFonts w:ascii="Garamond" w:hAnsi="Garamond"/>
          <w:sz w:val="28"/>
          <w:szCs w:val="28"/>
        </w:rPr>
      </w:pPr>
    </w:p>
    <w:p w14:paraId="60EE9F16" w14:textId="2CA8CBD1" w:rsidR="00A41BF4" w:rsidRPr="00D64F39" w:rsidRDefault="00A41BF4" w:rsidP="00A41BF4">
      <w:pPr>
        <w:rPr>
          <w:rFonts w:ascii="Garamond" w:hAnsi="Garamond"/>
          <w:sz w:val="28"/>
          <w:szCs w:val="28"/>
        </w:rPr>
      </w:pPr>
      <w:r w:rsidRPr="00D64F39">
        <w:rPr>
          <w:rFonts w:ascii="Garamond" w:hAnsi="Garamond"/>
          <w:b/>
          <w:bCs/>
          <w:sz w:val="28"/>
          <w:szCs w:val="28"/>
        </w:rPr>
        <w:t xml:space="preserve">Ritual Development/Narrative:  </w:t>
      </w:r>
      <w:r w:rsidRPr="00D64F39">
        <w:rPr>
          <w:rFonts w:ascii="Garamond" w:hAnsi="Garamond"/>
          <w:sz w:val="28"/>
          <w:szCs w:val="28"/>
        </w:rPr>
        <w:t>This written, research-based portion of the assignment addresses the questions:  What is the need and population or context your rite is designed to address?  How do the structure and ritual flow you have created meet that pop</w:t>
      </w:r>
      <w:r w:rsidR="00253BC1">
        <w:rPr>
          <w:rFonts w:ascii="Garamond" w:hAnsi="Garamond"/>
          <w:sz w:val="28"/>
          <w:szCs w:val="28"/>
        </w:rPr>
        <w:t>ul</w:t>
      </w:r>
      <w:r w:rsidRPr="00D64F39">
        <w:rPr>
          <w:rFonts w:ascii="Garamond" w:hAnsi="Garamond"/>
          <w:sz w:val="28"/>
          <w:szCs w:val="28"/>
        </w:rPr>
        <w:t xml:space="preserve">ation and engage its need?  Trace </w:t>
      </w:r>
      <w:r w:rsidRPr="00D64F39">
        <w:rPr>
          <w:rFonts w:ascii="Garamond" w:hAnsi="Garamond"/>
          <w:b/>
          <w:bCs/>
          <w:sz w:val="28"/>
          <w:szCs w:val="28"/>
        </w:rPr>
        <w:t>insights from your earlier research</w:t>
      </w:r>
      <w:r w:rsidRPr="00D64F39">
        <w:rPr>
          <w:rFonts w:ascii="Garamond" w:hAnsi="Garamond"/>
          <w:sz w:val="28"/>
          <w:szCs w:val="28"/>
        </w:rPr>
        <w:t xml:space="preserve"> regarding the context and need for your new rite and how these insights shaped your development of the rite (</w:t>
      </w:r>
      <w:r w:rsidR="00677A3A">
        <w:rPr>
          <w:rFonts w:ascii="Garamond" w:hAnsi="Garamond"/>
          <w:sz w:val="28"/>
          <w:szCs w:val="28"/>
        </w:rPr>
        <w:t>3-4</w:t>
      </w:r>
      <w:r w:rsidRPr="00D64F39">
        <w:rPr>
          <w:rFonts w:ascii="Garamond" w:hAnsi="Garamond"/>
          <w:sz w:val="28"/>
          <w:szCs w:val="28"/>
        </w:rPr>
        <w:t xml:space="preserve"> double-spaced </w:t>
      </w:r>
      <w:r w:rsidRPr="00D64F39">
        <w:rPr>
          <w:rFonts w:ascii="Garamond" w:hAnsi="Garamond"/>
          <w:sz w:val="28"/>
          <w:szCs w:val="28"/>
        </w:rPr>
        <w:lastRenderedPageBreak/>
        <w:t xml:space="preserve">pages); an </w:t>
      </w:r>
      <w:r w:rsidRPr="00D64F39">
        <w:rPr>
          <w:rFonts w:ascii="Garamond" w:hAnsi="Garamond"/>
          <w:b/>
          <w:bCs/>
          <w:sz w:val="28"/>
          <w:szCs w:val="28"/>
        </w:rPr>
        <w:t>account of your hopes and intentions for the rite</w:t>
      </w:r>
      <w:r w:rsidR="008B36DE">
        <w:rPr>
          <w:rFonts w:ascii="Garamond" w:hAnsi="Garamond"/>
          <w:b/>
          <w:bCs/>
          <w:sz w:val="28"/>
          <w:szCs w:val="28"/>
        </w:rPr>
        <w:t xml:space="preserve">, </w:t>
      </w:r>
      <w:r w:rsidRPr="00D64F39">
        <w:rPr>
          <w:rFonts w:ascii="Garamond" w:hAnsi="Garamond"/>
          <w:b/>
          <w:bCs/>
          <w:sz w:val="28"/>
          <w:szCs w:val="28"/>
        </w:rPr>
        <w:t>why you structured it as you did</w:t>
      </w:r>
      <w:r w:rsidR="008B36DE">
        <w:rPr>
          <w:rFonts w:ascii="Garamond" w:hAnsi="Garamond"/>
          <w:b/>
          <w:bCs/>
          <w:sz w:val="28"/>
          <w:szCs w:val="28"/>
        </w:rPr>
        <w:t>, and what you experienced or learned in leading it</w:t>
      </w:r>
      <w:r w:rsidRPr="00D64F39">
        <w:rPr>
          <w:rFonts w:ascii="Garamond" w:hAnsi="Garamond"/>
          <w:sz w:val="28"/>
          <w:szCs w:val="28"/>
        </w:rPr>
        <w:t xml:space="preserve"> (</w:t>
      </w:r>
      <w:r w:rsidR="00677A3A">
        <w:rPr>
          <w:rFonts w:ascii="Garamond" w:hAnsi="Garamond"/>
          <w:sz w:val="28"/>
          <w:szCs w:val="28"/>
        </w:rPr>
        <w:t>3</w:t>
      </w:r>
      <w:r w:rsidR="00396A21">
        <w:rPr>
          <w:rFonts w:ascii="Garamond" w:hAnsi="Garamond"/>
          <w:sz w:val="28"/>
          <w:szCs w:val="28"/>
        </w:rPr>
        <w:t>-4</w:t>
      </w:r>
      <w:r w:rsidR="002E2DF7">
        <w:rPr>
          <w:rFonts w:ascii="Garamond" w:hAnsi="Garamond"/>
          <w:sz w:val="28"/>
          <w:szCs w:val="28"/>
        </w:rPr>
        <w:t xml:space="preserve"> pages</w:t>
      </w:r>
      <w:r w:rsidRPr="00D64F39">
        <w:rPr>
          <w:rFonts w:ascii="Garamond" w:hAnsi="Garamond"/>
          <w:sz w:val="28"/>
          <w:szCs w:val="28"/>
        </w:rPr>
        <w:t xml:space="preserve">); a </w:t>
      </w:r>
      <w:r w:rsidRPr="00D64F39">
        <w:rPr>
          <w:rFonts w:ascii="Garamond" w:hAnsi="Garamond"/>
          <w:b/>
          <w:bCs/>
          <w:sz w:val="28"/>
          <w:szCs w:val="28"/>
        </w:rPr>
        <w:t>bibliography</w:t>
      </w:r>
      <w:r w:rsidRPr="00D64F39">
        <w:rPr>
          <w:rFonts w:ascii="Garamond" w:hAnsi="Garamond"/>
          <w:sz w:val="28"/>
          <w:szCs w:val="28"/>
        </w:rPr>
        <w:t xml:space="preserve"> of at least </w:t>
      </w:r>
      <w:r w:rsidR="00172F49">
        <w:rPr>
          <w:rFonts w:ascii="Garamond" w:hAnsi="Garamond"/>
          <w:sz w:val="28"/>
          <w:szCs w:val="28"/>
        </w:rPr>
        <w:t xml:space="preserve">eight </w:t>
      </w:r>
      <w:r w:rsidRPr="00D64F39">
        <w:rPr>
          <w:rFonts w:ascii="Garamond" w:hAnsi="Garamond"/>
          <w:sz w:val="28"/>
          <w:szCs w:val="28"/>
        </w:rPr>
        <w:t xml:space="preserve">high-quality sources; and </w:t>
      </w:r>
      <w:r w:rsidR="00172F49">
        <w:rPr>
          <w:rFonts w:ascii="Garamond" w:hAnsi="Garamond"/>
          <w:sz w:val="28"/>
          <w:szCs w:val="28"/>
        </w:rPr>
        <w:t xml:space="preserve">[in the case of teamwork] </w:t>
      </w:r>
      <w:r w:rsidRPr="00D64F39">
        <w:rPr>
          <w:rFonts w:ascii="Garamond" w:hAnsi="Garamond"/>
          <w:sz w:val="28"/>
          <w:szCs w:val="28"/>
        </w:rPr>
        <w:t xml:space="preserve">an </w:t>
      </w:r>
      <w:r w:rsidRPr="00D64F39">
        <w:rPr>
          <w:rFonts w:ascii="Garamond" w:hAnsi="Garamond"/>
          <w:b/>
          <w:bCs/>
          <w:sz w:val="28"/>
          <w:szCs w:val="28"/>
        </w:rPr>
        <w:t>overview of how each participant contributed</w:t>
      </w:r>
      <w:r w:rsidRPr="00D64F39">
        <w:rPr>
          <w:rFonts w:ascii="Garamond" w:hAnsi="Garamond"/>
          <w:sz w:val="28"/>
          <w:szCs w:val="28"/>
        </w:rPr>
        <w:t xml:space="preserve"> to the research, ritual development, and class presentation</w:t>
      </w:r>
      <w:r w:rsidR="00C81889">
        <w:rPr>
          <w:rFonts w:ascii="Garamond" w:hAnsi="Garamond"/>
          <w:sz w:val="28"/>
          <w:szCs w:val="28"/>
        </w:rPr>
        <w:t xml:space="preserve"> of the rite</w:t>
      </w:r>
      <w:r w:rsidRPr="00D64F39">
        <w:rPr>
          <w:rFonts w:ascii="Garamond" w:hAnsi="Garamond"/>
          <w:sz w:val="28"/>
          <w:szCs w:val="28"/>
        </w:rPr>
        <w:t xml:space="preserve">.  </w:t>
      </w:r>
      <w:r w:rsidR="00AD04D3">
        <w:rPr>
          <w:rFonts w:ascii="Garamond" w:hAnsi="Garamond"/>
          <w:sz w:val="28"/>
          <w:szCs w:val="28"/>
        </w:rPr>
        <w:t xml:space="preserve">Please use </w:t>
      </w:r>
      <w:r w:rsidRPr="00D64F39">
        <w:rPr>
          <w:rFonts w:ascii="Garamond" w:hAnsi="Garamond"/>
          <w:sz w:val="28"/>
          <w:szCs w:val="28"/>
        </w:rPr>
        <w:t xml:space="preserve">Turabian </w:t>
      </w:r>
      <w:r w:rsidR="00AD04D3">
        <w:rPr>
          <w:rFonts w:ascii="Garamond" w:hAnsi="Garamond"/>
          <w:sz w:val="28"/>
          <w:szCs w:val="28"/>
        </w:rPr>
        <w:t xml:space="preserve">Notes/Bibliography </w:t>
      </w:r>
      <w:r w:rsidRPr="00D64F39">
        <w:rPr>
          <w:rFonts w:ascii="Garamond" w:hAnsi="Garamond"/>
          <w:sz w:val="28"/>
          <w:szCs w:val="28"/>
        </w:rPr>
        <w:t>style</w:t>
      </w:r>
      <w:r w:rsidR="00AD04D3">
        <w:rPr>
          <w:rFonts w:ascii="Garamond" w:hAnsi="Garamond"/>
          <w:sz w:val="28"/>
          <w:szCs w:val="28"/>
        </w:rPr>
        <w:t xml:space="preserve"> for your bibliography</w:t>
      </w:r>
      <w:r w:rsidRPr="00D64F39">
        <w:rPr>
          <w:rFonts w:ascii="Garamond" w:hAnsi="Garamond"/>
          <w:sz w:val="28"/>
          <w:szCs w:val="28"/>
        </w:rPr>
        <w:t xml:space="preserve">.  </w:t>
      </w:r>
    </w:p>
    <w:p w14:paraId="3D59F113" w14:textId="03756F28" w:rsidR="00A41BF4" w:rsidRPr="00D64F39" w:rsidRDefault="00B437C6" w:rsidP="00A41BF4">
      <w:pPr>
        <w:pStyle w:val="ListParagraph"/>
        <w:numPr>
          <w:ilvl w:val="3"/>
          <w:numId w:val="23"/>
        </w:numPr>
        <w:tabs>
          <w:tab w:val="clear" w:pos="1440"/>
          <w:tab w:val="num" w:pos="1080"/>
        </w:tabs>
        <w:ind w:left="1080"/>
        <w:contextualSpacing/>
        <w:rPr>
          <w:rFonts w:ascii="Garamond" w:hAnsi="Garamond"/>
          <w:sz w:val="28"/>
          <w:szCs w:val="28"/>
        </w:rPr>
      </w:pPr>
      <w:r>
        <w:rPr>
          <w:rFonts w:ascii="Garamond" w:hAnsi="Garamond"/>
          <w:sz w:val="28"/>
          <w:szCs w:val="28"/>
        </w:rPr>
        <w:t xml:space="preserve">For teams:  </w:t>
      </w:r>
      <w:r w:rsidR="00A41BF4" w:rsidRPr="00D64F39">
        <w:rPr>
          <w:rFonts w:ascii="Garamond" w:hAnsi="Garamond"/>
          <w:sz w:val="28"/>
          <w:szCs w:val="28"/>
        </w:rPr>
        <w:t xml:space="preserve">You and your partner/s can share some or </w:t>
      </w:r>
      <w:proofErr w:type="gramStart"/>
      <w:r w:rsidR="00A41BF4" w:rsidRPr="00D64F39">
        <w:rPr>
          <w:rFonts w:ascii="Garamond" w:hAnsi="Garamond"/>
          <w:sz w:val="28"/>
          <w:szCs w:val="28"/>
        </w:rPr>
        <w:t>all of</w:t>
      </w:r>
      <w:proofErr w:type="gramEnd"/>
      <w:r w:rsidR="00A41BF4" w:rsidRPr="00D64F39">
        <w:rPr>
          <w:rFonts w:ascii="Garamond" w:hAnsi="Garamond"/>
          <w:sz w:val="28"/>
          <w:szCs w:val="28"/>
        </w:rPr>
        <w:t xml:space="preserve"> your bibliography sources, drawing from your respective research projects earlier in the semester and grounding your shared development of the rite; but the writing and insights in the paper need to be your own.</w:t>
      </w:r>
    </w:p>
    <w:p w14:paraId="3E8236D3" w14:textId="77777777" w:rsidR="00A41BF4" w:rsidRPr="00D64F39" w:rsidRDefault="00A41BF4" w:rsidP="00A41BF4">
      <w:pPr>
        <w:rPr>
          <w:rFonts w:ascii="Garamond" w:hAnsi="Garamond"/>
          <w:b/>
          <w:sz w:val="28"/>
          <w:szCs w:val="28"/>
        </w:rPr>
      </w:pPr>
    </w:p>
    <w:p w14:paraId="4C5B6609" w14:textId="77777777" w:rsidR="00A41BF4" w:rsidRPr="002D01A1" w:rsidRDefault="00A41BF4" w:rsidP="00A41BF4">
      <w:pPr>
        <w:rPr>
          <w:rFonts w:ascii="Garamond" w:hAnsi="Garamond" w:cs="Arial"/>
        </w:rPr>
      </w:pPr>
    </w:p>
    <w:p w14:paraId="69664F6B" w14:textId="77777777" w:rsidR="00A41BF4" w:rsidRPr="002D01A1" w:rsidRDefault="00A41BF4" w:rsidP="00A41BF4">
      <w:pPr>
        <w:jc w:val="center"/>
        <w:rPr>
          <w:rFonts w:ascii="Garamond" w:hAnsi="Garamond" w:cs="Arial"/>
        </w:rPr>
      </w:pPr>
      <w:r w:rsidRPr="002D01A1">
        <w:rPr>
          <w:rFonts w:ascii="Garamond" w:hAnsi="Garamond"/>
          <w:noProof/>
        </w:rPr>
        <w:drawing>
          <wp:inline distT="0" distB="0" distL="0" distR="0" wp14:anchorId="7B9C58F9" wp14:editId="2D97B807">
            <wp:extent cx="6114955" cy="5092700"/>
            <wp:effectExtent l="0" t="0" r="635" b="0"/>
            <wp:docPr id="993882708" name="Picture 993882708" descr="A painting of horses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82708" name="Picture 993882708" descr="A painting of horses and anima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3793" cy="5141702"/>
                    </a:xfrm>
                    <a:prstGeom prst="rect">
                      <a:avLst/>
                    </a:prstGeom>
                    <a:noFill/>
                    <a:ln>
                      <a:noFill/>
                    </a:ln>
                  </pic:spPr>
                </pic:pic>
              </a:graphicData>
            </a:graphic>
          </wp:inline>
        </w:drawing>
      </w:r>
    </w:p>
    <w:p w14:paraId="1501A825" w14:textId="77777777" w:rsidR="00A41BF4" w:rsidRPr="002D01A1" w:rsidRDefault="00A41BF4" w:rsidP="00A41BF4">
      <w:pPr>
        <w:rPr>
          <w:rFonts w:ascii="Garamond" w:hAnsi="Garamond" w:cs="Arial"/>
        </w:rPr>
      </w:pPr>
    </w:p>
    <w:p w14:paraId="36115D81" w14:textId="77777777" w:rsidR="00ED6B6F" w:rsidRPr="005A7A7F" w:rsidRDefault="00ED6B6F" w:rsidP="00ED6B6F">
      <w:pPr>
        <w:ind w:firstLine="0"/>
        <w:rPr>
          <w:rFonts w:ascii="Garamond" w:hAnsi="Garamond"/>
        </w:rPr>
      </w:pPr>
    </w:p>
    <w:p w14:paraId="0C13EF11" w14:textId="6F950FD1" w:rsidR="00C94DD8" w:rsidRDefault="00A043C9" w:rsidP="00905303">
      <w:pPr>
        <w:pStyle w:val="ListParagraph"/>
        <w:jc w:val="center"/>
        <w:rPr>
          <w:rFonts w:ascii="Garamond" w:hAnsi="Garamond"/>
          <w:b/>
          <w:sz w:val="28"/>
          <w:szCs w:val="28"/>
        </w:rPr>
      </w:pPr>
      <w:r w:rsidRPr="005A7A7F">
        <w:rPr>
          <w:rFonts w:ascii="Garamond" w:hAnsi="Garamond"/>
          <w:b/>
          <w:sz w:val="28"/>
          <w:szCs w:val="28"/>
        </w:rPr>
        <w:t>C</w:t>
      </w:r>
      <w:r w:rsidR="0050055C" w:rsidRPr="005A7A7F">
        <w:rPr>
          <w:rFonts w:ascii="Garamond" w:hAnsi="Garamond"/>
          <w:b/>
          <w:sz w:val="28"/>
          <w:szCs w:val="28"/>
        </w:rPr>
        <w:t>ALENDAR</w:t>
      </w:r>
    </w:p>
    <w:p w14:paraId="448CC67A" w14:textId="77777777" w:rsidR="007414C3" w:rsidRPr="005A7A7F" w:rsidRDefault="007414C3" w:rsidP="00905303">
      <w:pPr>
        <w:pStyle w:val="ListParagraph"/>
        <w:jc w:val="center"/>
        <w:rPr>
          <w:rFonts w:ascii="Garamond" w:hAnsi="Garamond"/>
          <w:b/>
          <w:sz w:val="28"/>
          <w:szCs w:val="28"/>
        </w:rPr>
      </w:pPr>
    </w:p>
    <w:tbl>
      <w:tblPr>
        <w:tblStyle w:val="TableGrid"/>
        <w:tblW w:w="0" w:type="auto"/>
        <w:tblInd w:w="720" w:type="dxa"/>
        <w:tblLayout w:type="fixed"/>
        <w:tblLook w:val="04A0" w:firstRow="1" w:lastRow="0" w:firstColumn="1" w:lastColumn="0" w:noHBand="0" w:noVBand="1"/>
      </w:tblPr>
      <w:tblGrid>
        <w:gridCol w:w="1727"/>
        <w:gridCol w:w="2498"/>
        <w:gridCol w:w="4405"/>
      </w:tblGrid>
      <w:tr w:rsidR="00B333EB" w:rsidRPr="005A7A7F" w14:paraId="1FC51BBB" w14:textId="77777777" w:rsidTr="005F21CF">
        <w:tc>
          <w:tcPr>
            <w:tcW w:w="1727" w:type="dxa"/>
          </w:tcPr>
          <w:p w14:paraId="3AC2C303" w14:textId="08F0AF3E" w:rsidR="00E81FD4" w:rsidRPr="005A7A7F" w:rsidRDefault="00E81FD4" w:rsidP="00C94DD8">
            <w:pPr>
              <w:pStyle w:val="ListParagraph"/>
              <w:ind w:left="0" w:firstLine="0"/>
              <w:rPr>
                <w:rFonts w:ascii="Garamond" w:hAnsi="Garamond"/>
              </w:rPr>
            </w:pPr>
            <w:r w:rsidRPr="005A7A7F">
              <w:rPr>
                <w:rFonts w:ascii="Garamond" w:hAnsi="Garamond"/>
              </w:rPr>
              <w:t>WEEK</w:t>
            </w:r>
          </w:p>
        </w:tc>
        <w:tc>
          <w:tcPr>
            <w:tcW w:w="2498" w:type="dxa"/>
          </w:tcPr>
          <w:p w14:paraId="5CC00BF3" w14:textId="2DCAE40D" w:rsidR="00E81FD4" w:rsidRPr="005A7A7F" w:rsidRDefault="00E81FD4" w:rsidP="00C94DD8">
            <w:pPr>
              <w:pStyle w:val="ListParagraph"/>
              <w:ind w:left="0" w:firstLine="0"/>
              <w:rPr>
                <w:rFonts w:ascii="Garamond" w:hAnsi="Garamond"/>
              </w:rPr>
            </w:pPr>
            <w:r w:rsidRPr="005A7A7F">
              <w:rPr>
                <w:rFonts w:ascii="Garamond" w:hAnsi="Garamond"/>
              </w:rPr>
              <w:t>TOPIC</w:t>
            </w:r>
          </w:p>
        </w:tc>
        <w:tc>
          <w:tcPr>
            <w:tcW w:w="4405" w:type="dxa"/>
          </w:tcPr>
          <w:p w14:paraId="6EC82FDD" w14:textId="6CBF95DC" w:rsidR="00E81FD4" w:rsidRPr="005A7A7F" w:rsidRDefault="00DE60BA" w:rsidP="00C94DD8">
            <w:pPr>
              <w:pStyle w:val="ListParagraph"/>
              <w:ind w:left="0" w:firstLine="0"/>
              <w:rPr>
                <w:rFonts w:ascii="Garamond" w:hAnsi="Garamond"/>
              </w:rPr>
            </w:pPr>
            <w:r w:rsidRPr="005A7A7F">
              <w:rPr>
                <w:rFonts w:ascii="Garamond" w:hAnsi="Garamond"/>
              </w:rPr>
              <w:t xml:space="preserve">DUE DATES and </w:t>
            </w:r>
            <w:r w:rsidR="00E81FD4" w:rsidRPr="005A7A7F">
              <w:rPr>
                <w:rFonts w:ascii="Garamond" w:hAnsi="Garamond"/>
              </w:rPr>
              <w:t xml:space="preserve">READINGS </w:t>
            </w:r>
            <w:r w:rsidR="004239DB" w:rsidRPr="005A7A7F">
              <w:rPr>
                <w:rFonts w:ascii="Garamond" w:hAnsi="Garamond"/>
              </w:rPr>
              <w:t>(TBD)</w:t>
            </w:r>
          </w:p>
          <w:p w14:paraId="4E975C84" w14:textId="6E272520" w:rsidR="002569FF" w:rsidRPr="005A7A7F" w:rsidRDefault="002569FF" w:rsidP="00C94DD8">
            <w:pPr>
              <w:pStyle w:val="ListParagraph"/>
              <w:ind w:left="0" w:firstLine="0"/>
              <w:rPr>
                <w:rFonts w:ascii="Garamond" w:hAnsi="Garamond"/>
              </w:rPr>
            </w:pPr>
          </w:p>
        </w:tc>
      </w:tr>
      <w:tr w:rsidR="00250AC7" w:rsidRPr="005A7A7F" w14:paraId="507DB910" w14:textId="77777777" w:rsidTr="005F21CF">
        <w:tc>
          <w:tcPr>
            <w:tcW w:w="1727" w:type="dxa"/>
          </w:tcPr>
          <w:p w14:paraId="67C59E5C" w14:textId="3DED06B1" w:rsidR="00250AC7" w:rsidRPr="005A7A7F" w:rsidRDefault="00250AC7" w:rsidP="00250AC7">
            <w:pPr>
              <w:pStyle w:val="ListParagraph"/>
              <w:ind w:left="0" w:firstLine="0"/>
              <w:rPr>
                <w:rFonts w:ascii="Garamond" w:hAnsi="Garamond"/>
                <w:i/>
              </w:rPr>
            </w:pPr>
            <w:r w:rsidRPr="005A7A7F">
              <w:rPr>
                <w:rFonts w:ascii="Garamond" w:hAnsi="Garamond"/>
              </w:rPr>
              <w:t xml:space="preserve">Week 1: </w:t>
            </w:r>
            <w:r w:rsidRPr="005A7A7F">
              <w:rPr>
                <w:rFonts w:ascii="Garamond" w:hAnsi="Garamond"/>
                <w:i/>
              </w:rPr>
              <w:t xml:space="preserve">Tuesday, January </w:t>
            </w:r>
            <w:r>
              <w:rPr>
                <w:rFonts w:ascii="Garamond" w:hAnsi="Garamond"/>
                <w:i/>
              </w:rPr>
              <w:t>21</w:t>
            </w:r>
            <w:r w:rsidRPr="005A7A7F">
              <w:rPr>
                <w:rFonts w:ascii="Garamond" w:hAnsi="Garamond"/>
                <w:i/>
              </w:rPr>
              <w:t xml:space="preserve">, </w:t>
            </w:r>
            <w:r>
              <w:rPr>
                <w:rFonts w:ascii="Garamond" w:hAnsi="Garamond"/>
                <w:i/>
              </w:rPr>
              <w:t>2025</w:t>
            </w:r>
          </w:p>
        </w:tc>
        <w:tc>
          <w:tcPr>
            <w:tcW w:w="2498" w:type="dxa"/>
          </w:tcPr>
          <w:p w14:paraId="49268F0A" w14:textId="77777777" w:rsidR="00250AC7" w:rsidRPr="005A7A7F" w:rsidRDefault="00250AC7" w:rsidP="00250AC7">
            <w:pPr>
              <w:pStyle w:val="ListParagraph"/>
              <w:ind w:left="0" w:firstLine="0"/>
              <w:rPr>
                <w:rFonts w:ascii="Garamond" w:hAnsi="Garamond"/>
                <w:b/>
              </w:rPr>
            </w:pPr>
            <w:r w:rsidRPr="005A7A7F">
              <w:rPr>
                <w:rFonts w:ascii="Garamond" w:hAnsi="Garamond"/>
                <w:b/>
              </w:rPr>
              <w:t>Introduction to Course, Topic, and One Another</w:t>
            </w:r>
          </w:p>
          <w:p w14:paraId="674A4B32" w14:textId="77777777" w:rsidR="00250AC7" w:rsidRPr="005A7A7F" w:rsidRDefault="00250AC7" w:rsidP="00250AC7">
            <w:pPr>
              <w:pStyle w:val="ListParagraph"/>
              <w:ind w:left="0" w:firstLine="0"/>
              <w:rPr>
                <w:rFonts w:ascii="Garamond" w:hAnsi="Garamond"/>
              </w:rPr>
            </w:pPr>
          </w:p>
          <w:p w14:paraId="23592FED" w14:textId="62F445CB" w:rsidR="00250AC7" w:rsidRPr="005A7A7F" w:rsidRDefault="00250AC7" w:rsidP="00250AC7">
            <w:pPr>
              <w:pStyle w:val="ListParagraph"/>
              <w:ind w:left="0" w:firstLine="0"/>
              <w:rPr>
                <w:rFonts w:ascii="Garamond" w:hAnsi="Garamond"/>
                <w:i/>
              </w:rPr>
            </w:pPr>
          </w:p>
        </w:tc>
        <w:tc>
          <w:tcPr>
            <w:tcW w:w="4405" w:type="dxa"/>
          </w:tcPr>
          <w:p w14:paraId="2F58D75F" w14:textId="77777777" w:rsidR="00250AC7" w:rsidRPr="005A7A7F" w:rsidRDefault="00250AC7" w:rsidP="00250AC7">
            <w:pPr>
              <w:pStyle w:val="ListParagraph"/>
              <w:ind w:left="0" w:firstLine="0"/>
              <w:rPr>
                <w:rFonts w:ascii="Garamond" w:hAnsi="Garamond"/>
                <w:u w:val="single"/>
              </w:rPr>
            </w:pPr>
          </w:p>
          <w:p w14:paraId="6C1A14F4" w14:textId="7F33DFAB" w:rsidR="00250AC7" w:rsidRDefault="00250AC7" w:rsidP="00250AC7">
            <w:pPr>
              <w:tabs>
                <w:tab w:val="left" w:pos="360"/>
              </w:tabs>
              <w:rPr>
                <w:rFonts w:ascii="Garamond" w:hAnsi="Garamond"/>
                <w:b/>
                <w:bCs/>
              </w:rPr>
            </w:pPr>
          </w:p>
          <w:p w14:paraId="2F905E48" w14:textId="611AD8EB" w:rsidR="00250AC7" w:rsidRPr="005A7A7F" w:rsidRDefault="00250AC7" w:rsidP="00250AC7">
            <w:pPr>
              <w:tabs>
                <w:tab w:val="left" w:pos="360"/>
              </w:tabs>
              <w:rPr>
                <w:rFonts w:ascii="Garamond" w:hAnsi="Garamond"/>
                <w:b/>
                <w:bCs/>
              </w:rPr>
            </w:pPr>
          </w:p>
        </w:tc>
      </w:tr>
      <w:tr w:rsidR="00250AC7" w:rsidRPr="005A7A7F" w14:paraId="40ADC67E" w14:textId="77777777" w:rsidTr="005F21CF">
        <w:tc>
          <w:tcPr>
            <w:tcW w:w="1727" w:type="dxa"/>
          </w:tcPr>
          <w:p w14:paraId="2833B1D4"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2:  </w:t>
            </w:r>
          </w:p>
          <w:p w14:paraId="6239E4BC" w14:textId="77777777" w:rsidR="00250AC7" w:rsidRPr="005A7A7F" w:rsidRDefault="00250AC7" w:rsidP="00250AC7">
            <w:pPr>
              <w:pStyle w:val="ListParagraph"/>
              <w:ind w:left="0" w:firstLine="0"/>
              <w:rPr>
                <w:rFonts w:ascii="Garamond" w:hAnsi="Garamond"/>
              </w:rPr>
            </w:pPr>
            <w:r w:rsidRPr="005A7A7F">
              <w:rPr>
                <w:rFonts w:ascii="Garamond" w:hAnsi="Garamond"/>
                <w:i/>
                <w:iCs/>
              </w:rPr>
              <w:t xml:space="preserve">January </w:t>
            </w:r>
            <w:r>
              <w:rPr>
                <w:rFonts w:ascii="Garamond" w:hAnsi="Garamond"/>
                <w:i/>
                <w:iCs/>
              </w:rPr>
              <w:t>28</w:t>
            </w:r>
            <w:r w:rsidRPr="005A7A7F">
              <w:rPr>
                <w:rFonts w:ascii="Garamond" w:hAnsi="Garamond"/>
                <w:i/>
                <w:iCs/>
              </w:rPr>
              <w:t xml:space="preserve">, </w:t>
            </w:r>
            <w:r>
              <w:rPr>
                <w:rFonts w:ascii="Garamond" w:hAnsi="Garamond"/>
                <w:i/>
                <w:iCs/>
              </w:rPr>
              <w:t>2025</w:t>
            </w:r>
          </w:p>
          <w:p w14:paraId="6208EE84" w14:textId="77777777" w:rsidR="00250AC7" w:rsidRPr="005A7A7F" w:rsidRDefault="00250AC7" w:rsidP="00250AC7">
            <w:pPr>
              <w:pStyle w:val="ListParagraph"/>
              <w:ind w:left="0" w:firstLine="0"/>
              <w:rPr>
                <w:rFonts w:ascii="Garamond" w:hAnsi="Garamond"/>
              </w:rPr>
            </w:pPr>
          </w:p>
          <w:p w14:paraId="0BB31F37" w14:textId="77777777" w:rsidR="00250AC7" w:rsidRPr="00044D95" w:rsidRDefault="00250AC7" w:rsidP="00250AC7">
            <w:pPr>
              <w:pStyle w:val="ListParagraph"/>
              <w:ind w:left="0" w:firstLine="0"/>
              <w:rPr>
                <w:rFonts w:ascii="Garamond" w:hAnsi="Garamond"/>
                <w:b/>
                <w:bCs/>
              </w:rPr>
            </w:pPr>
            <w:r>
              <w:rPr>
                <w:rFonts w:ascii="Garamond" w:hAnsi="Garamond"/>
                <w:b/>
                <w:bCs/>
              </w:rPr>
              <w:t>Blog 1 due</w:t>
            </w:r>
          </w:p>
          <w:p w14:paraId="02316A8A" w14:textId="058962BC" w:rsidR="00250AC7" w:rsidRPr="005A7A7F" w:rsidRDefault="00250AC7" w:rsidP="00250AC7">
            <w:pPr>
              <w:pStyle w:val="ListParagraph"/>
              <w:ind w:left="0" w:firstLine="0"/>
              <w:rPr>
                <w:rFonts w:ascii="Garamond" w:hAnsi="Garamond"/>
                <w:b/>
                <w:bCs/>
              </w:rPr>
            </w:pPr>
          </w:p>
        </w:tc>
        <w:tc>
          <w:tcPr>
            <w:tcW w:w="2498" w:type="dxa"/>
          </w:tcPr>
          <w:p w14:paraId="71C12B9D" w14:textId="52142D08" w:rsidR="00250AC7" w:rsidRPr="005A7A7F" w:rsidRDefault="00250AC7" w:rsidP="00250AC7">
            <w:pPr>
              <w:pStyle w:val="ListParagraph"/>
              <w:ind w:left="0" w:firstLine="0"/>
              <w:rPr>
                <w:rFonts w:ascii="Garamond" w:hAnsi="Garamond"/>
                <w:b/>
              </w:rPr>
            </w:pPr>
            <w:r>
              <w:rPr>
                <w:rFonts w:ascii="Garamond" w:hAnsi="Garamond"/>
                <w:b/>
              </w:rPr>
              <w:t>Liminality</w:t>
            </w:r>
            <w:r w:rsidR="00272FAA">
              <w:rPr>
                <w:rFonts w:ascii="Garamond" w:hAnsi="Garamond"/>
                <w:b/>
              </w:rPr>
              <w:t>: Where We Live</w:t>
            </w:r>
          </w:p>
          <w:p w14:paraId="1AB30D70" w14:textId="77777777" w:rsidR="00250AC7" w:rsidRPr="005A7A7F" w:rsidRDefault="00250AC7" w:rsidP="00250AC7">
            <w:pPr>
              <w:pStyle w:val="ListParagraph"/>
              <w:ind w:left="0" w:firstLine="0"/>
              <w:rPr>
                <w:rFonts w:ascii="Garamond" w:hAnsi="Garamond"/>
              </w:rPr>
            </w:pPr>
          </w:p>
          <w:p w14:paraId="62174EA3" w14:textId="77777777" w:rsidR="00250AC7" w:rsidRPr="005A7A7F" w:rsidRDefault="00250AC7" w:rsidP="00250AC7">
            <w:pPr>
              <w:pStyle w:val="ListParagraph"/>
              <w:ind w:left="0" w:firstLine="0"/>
              <w:rPr>
                <w:rFonts w:ascii="Garamond" w:hAnsi="Garamond"/>
                <w:i/>
              </w:rPr>
            </w:pPr>
          </w:p>
          <w:p w14:paraId="3CD0EDCD" w14:textId="69D48A29" w:rsidR="00250AC7" w:rsidRPr="005A7A7F" w:rsidRDefault="00250AC7" w:rsidP="00250AC7">
            <w:pPr>
              <w:pStyle w:val="ListParagraph"/>
              <w:ind w:left="0" w:firstLine="0"/>
              <w:rPr>
                <w:rFonts w:ascii="Garamond" w:hAnsi="Garamond"/>
                <w:i/>
              </w:rPr>
            </w:pPr>
          </w:p>
        </w:tc>
        <w:tc>
          <w:tcPr>
            <w:tcW w:w="4405" w:type="dxa"/>
          </w:tcPr>
          <w:p w14:paraId="506A2DA8" w14:textId="77777777" w:rsidR="00250AC7" w:rsidRPr="005A7A7F" w:rsidRDefault="00250AC7" w:rsidP="00250AC7">
            <w:pPr>
              <w:tabs>
                <w:tab w:val="left" w:pos="360"/>
              </w:tabs>
              <w:ind w:left="0" w:firstLine="0"/>
              <w:rPr>
                <w:rFonts w:ascii="Garamond" w:hAnsi="Garamond"/>
                <w:i/>
                <w:iCs/>
              </w:rPr>
            </w:pPr>
            <w:r w:rsidRPr="005A7A7F">
              <w:rPr>
                <w:rFonts w:ascii="Garamond" w:hAnsi="Garamond"/>
                <w:i/>
                <w:iCs/>
              </w:rPr>
              <w:t>Readings for this Week:</w:t>
            </w:r>
          </w:p>
          <w:p w14:paraId="363F97C2" w14:textId="47C7F807" w:rsidR="00250AC7" w:rsidRPr="005A7A7F" w:rsidRDefault="00250AC7" w:rsidP="00250AC7">
            <w:pPr>
              <w:pStyle w:val="ListParagraph"/>
              <w:numPr>
                <w:ilvl w:val="0"/>
                <w:numId w:val="13"/>
              </w:numPr>
              <w:ind w:left="360"/>
              <w:rPr>
                <w:rFonts w:ascii="Garamond" w:hAnsi="Garamond"/>
              </w:rPr>
            </w:pPr>
          </w:p>
        </w:tc>
      </w:tr>
      <w:tr w:rsidR="00250AC7" w:rsidRPr="005A7A7F" w14:paraId="3B1C5DD8" w14:textId="77777777" w:rsidTr="005F21CF">
        <w:tc>
          <w:tcPr>
            <w:tcW w:w="1727" w:type="dxa"/>
          </w:tcPr>
          <w:p w14:paraId="3330B1F6"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3:  </w:t>
            </w:r>
          </w:p>
          <w:p w14:paraId="6E27EFAC" w14:textId="77777777" w:rsidR="00250AC7" w:rsidRPr="005A7A7F" w:rsidRDefault="00250AC7" w:rsidP="00250AC7">
            <w:pPr>
              <w:pStyle w:val="ListParagraph"/>
              <w:ind w:left="0" w:firstLine="0"/>
              <w:rPr>
                <w:rFonts w:ascii="Garamond" w:hAnsi="Garamond"/>
                <w:iCs/>
              </w:rPr>
            </w:pPr>
            <w:r>
              <w:rPr>
                <w:rFonts w:ascii="Garamond" w:hAnsi="Garamond"/>
                <w:i/>
              </w:rPr>
              <w:t>February 4</w:t>
            </w:r>
            <w:r w:rsidRPr="005A7A7F">
              <w:rPr>
                <w:rFonts w:ascii="Garamond" w:hAnsi="Garamond"/>
                <w:i/>
              </w:rPr>
              <w:t xml:space="preserve">, </w:t>
            </w:r>
            <w:r>
              <w:rPr>
                <w:rFonts w:ascii="Garamond" w:hAnsi="Garamond"/>
                <w:i/>
              </w:rPr>
              <w:t>2025</w:t>
            </w:r>
          </w:p>
          <w:p w14:paraId="0D229A5D" w14:textId="77777777" w:rsidR="00250AC7" w:rsidRPr="005A7A7F" w:rsidRDefault="00250AC7" w:rsidP="00250AC7">
            <w:pPr>
              <w:pStyle w:val="ListParagraph"/>
              <w:ind w:left="0" w:firstLine="0"/>
              <w:rPr>
                <w:rFonts w:ascii="Garamond" w:hAnsi="Garamond"/>
                <w:iCs/>
              </w:rPr>
            </w:pPr>
          </w:p>
          <w:p w14:paraId="0388A573" w14:textId="77777777" w:rsidR="00250AC7" w:rsidRDefault="00250AC7" w:rsidP="00250AC7">
            <w:pPr>
              <w:pStyle w:val="ListParagraph"/>
              <w:ind w:left="0" w:firstLine="0"/>
              <w:rPr>
                <w:rFonts w:ascii="Garamond" w:hAnsi="Garamond"/>
                <w:b/>
                <w:bCs/>
                <w:iCs/>
              </w:rPr>
            </w:pPr>
            <w:r>
              <w:rPr>
                <w:rFonts w:ascii="Garamond" w:hAnsi="Garamond"/>
                <w:b/>
                <w:bCs/>
                <w:iCs/>
              </w:rPr>
              <w:t xml:space="preserve">Life Transition </w:t>
            </w:r>
          </w:p>
          <w:p w14:paraId="2C3FE114" w14:textId="6D7B55C1" w:rsidR="00250AC7" w:rsidRDefault="00D558B3" w:rsidP="00250AC7">
            <w:pPr>
              <w:pStyle w:val="ListParagraph"/>
              <w:ind w:left="0" w:firstLine="0"/>
              <w:rPr>
                <w:rFonts w:ascii="Garamond" w:hAnsi="Garamond"/>
                <w:b/>
                <w:bCs/>
                <w:iCs/>
              </w:rPr>
            </w:pPr>
            <w:r>
              <w:rPr>
                <w:rFonts w:ascii="Garamond" w:hAnsi="Garamond"/>
                <w:b/>
                <w:bCs/>
                <w:iCs/>
              </w:rPr>
              <w:t>Narrative</w:t>
            </w:r>
            <w:r w:rsidR="00250AC7">
              <w:rPr>
                <w:rFonts w:ascii="Garamond" w:hAnsi="Garamond"/>
                <w:b/>
                <w:bCs/>
                <w:iCs/>
              </w:rPr>
              <w:t xml:space="preserve"> due</w:t>
            </w:r>
          </w:p>
          <w:p w14:paraId="65A4A185" w14:textId="17B47C0D" w:rsidR="00250AC7" w:rsidRPr="007914D8" w:rsidRDefault="00250AC7" w:rsidP="00250AC7">
            <w:pPr>
              <w:pStyle w:val="ListParagraph"/>
              <w:ind w:left="0" w:firstLine="0"/>
              <w:rPr>
                <w:rFonts w:ascii="Garamond" w:hAnsi="Garamond"/>
                <w:b/>
                <w:bCs/>
                <w:iCs/>
              </w:rPr>
            </w:pPr>
          </w:p>
        </w:tc>
        <w:tc>
          <w:tcPr>
            <w:tcW w:w="2498" w:type="dxa"/>
          </w:tcPr>
          <w:p w14:paraId="29AA8DDD" w14:textId="77777777" w:rsidR="00250AC7" w:rsidRPr="00091FF9" w:rsidRDefault="00250AC7" w:rsidP="00250AC7">
            <w:pPr>
              <w:pStyle w:val="ListParagraph"/>
              <w:ind w:left="0" w:firstLine="0"/>
              <w:rPr>
                <w:rFonts w:ascii="Garamond" w:hAnsi="Garamond"/>
                <w:b/>
              </w:rPr>
            </w:pPr>
            <w:r w:rsidRPr="00091FF9">
              <w:rPr>
                <w:rFonts w:ascii="Garamond" w:hAnsi="Garamond"/>
                <w:b/>
              </w:rPr>
              <w:t xml:space="preserve">Life Transition Narration </w:t>
            </w:r>
          </w:p>
          <w:p w14:paraId="77D54BAC" w14:textId="40341C88" w:rsidR="00250AC7" w:rsidRPr="005A7A7F" w:rsidRDefault="00250AC7" w:rsidP="00250AC7">
            <w:pPr>
              <w:pStyle w:val="ListParagraph"/>
              <w:ind w:left="0" w:firstLine="0"/>
              <w:rPr>
                <w:rFonts w:ascii="Garamond" w:hAnsi="Garamond"/>
                <w:i/>
              </w:rPr>
            </w:pPr>
          </w:p>
        </w:tc>
        <w:tc>
          <w:tcPr>
            <w:tcW w:w="4405" w:type="dxa"/>
          </w:tcPr>
          <w:p w14:paraId="363F978C" w14:textId="77777777" w:rsidR="00250AC7" w:rsidRPr="005A7A7F" w:rsidRDefault="00250AC7" w:rsidP="00250AC7">
            <w:pPr>
              <w:tabs>
                <w:tab w:val="left" w:pos="360"/>
              </w:tabs>
              <w:ind w:left="0" w:firstLine="0"/>
              <w:rPr>
                <w:rFonts w:ascii="Garamond" w:hAnsi="Garamond"/>
                <w:i/>
                <w:iCs/>
              </w:rPr>
            </w:pPr>
            <w:r w:rsidRPr="005A7A7F">
              <w:rPr>
                <w:rFonts w:ascii="Garamond" w:hAnsi="Garamond"/>
                <w:i/>
                <w:iCs/>
              </w:rPr>
              <w:t>Readings for this Week:</w:t>
            </w:r>
          </w:p>
          <w:p w14:paraId="416738D2" w14:textId="06EA62D4" w:rsidR="00250AC7" w:rsidRPr="005A7A7F" w:rsidRDefault="00250AC7" w:rsidP="00250AC7">
            <w:pPr>
              <w:pStyle w:val="ListParagraph"/>
              <w:numPr>
                <w:ilvl w:val="0"/>
                <w:numId w:val="13"/>
              </w:numPr>
              <w:ind w:left="360"/>
              <w:rPr>
                <w:rFonts w:ascii="Garamond" w:hAnsi="Garamond"/>
              </w:rPr>
            </w:pPr>
          </w:p>
          <w:p w14:paraId="4CC4F5F4" w14:textId="20CC76A8" w:rsidR="00250AC7" w:rsidRPr="005A7A7F" w:rsidRDefault="00250AC7" w:rsidP="00250AC7">
            <w:pPr>
              <w:pStyle w:val="ListParagraph"/>
              <w:ind w:left="360" w:firstLine="0"/>
              <w:rPr>
                <w:rFonts w:ascii="Garamond" w:hAnsi="Garamond"/>
              </w:rPr>
            </w:pPr>
          </w:p>
        </w:tc>
      </w:tr>
      <w:tr w:rsidR="00250AC7" w:rsidRPr="005A7A7F" w14:paraId="504D6E1C" w14:textId="77777777" w:rsidTr="005F21CF">
        <w:tc>
          <w:tcPr>
            <w:tcW w:w="1727" w:type="dxa"/>
          </w:tcPr>
          <w:p w14:paraId="0F1129B6" w14:textId="77777777" w:rsidR="00250AC7" w:rsidRPr="005A7A7F" w:rsidRDefault="00250AC7" w:rsidP="00250AC7">
            <w:pPr>
              <w:pStyle w:val="ListParagraph"/>
              <w:ind w:left="0" w:firstLine="0"/>
              <w:rPr>
                <w:rFonts w:ascii="Garamond" w:hAnsi="Garamond"/>
                <w:i/>
              </w:rPr>
            </w:pPr>
            <w:r w:rsidRPr="005A7A7F">
              <w:rPr>
                <w:rFonts w:ascii="Garamond" w:hAnsi="Garamond"/>
              </w:rPr>
              <w:t xml:space="preserve">Week 4:  </w:t>
            </w:r>
            <w:r w:rsidRPr="005A7A7F">
              <w:rPr>
                <w:rFonts w:ascii="Garamond" w:hAnsi="Garamond"/>
                <w:i/>
              </w:rPr>
              <w:t xml:space="preserve">February </w:t>
            </w:r>
            <w:r>
              <w:rPr>
                <w:rFonts w:ascii="Garamond" w:hAnsi="Garamond"/>
                <w:i/>
              </w:rPr>
              <w:t>11</w:t>
            </w:r>
            <w:r w:rsidRPr="005A7A7F">
              <w:rPr>
                <w:rFonts w:ascii="Garamond" w:hAnsi="Garamond"/>
                <w:i/>
              </w:rPr>
              <w:t xml:space="preserve">, </w:t>
            </w:r>
            <w:r>
              <w:rPr>
                <w:rFonts w:ascii="Garamond" w:hAnsi="Garamond"/>
                <w:i/>
              </w:rPr>
              <w:t>2025</w:t>
            </w:r>
          </w:p>
          <w:p w14:paraId="2079D71A" w14:textId="77777777" w:rsidR="00250AC7" w:rsidRPr="005A7A7F" w:rsidRDefault="00250AC7" w:rsidP="00250AC7">
            <w:pPr>
              <w:pStyle w:val="ListParagraph"/>
              <w:ind w:left="0" w:firstLine="0"/>
              <w:rPr>
                <w:rFonts w:ascii="Garamond" w:hAnsi="Garamond"/>
                <w:iCs/>
              </w:rPr>
            </w:pPr>
          </w:p>
          <w:p w14:paraId="7D3DCBD2" w14:textId="77777777" w:rsidR="00250AC7" w:rsidRPr="005A7A7F" w:rsidRDefault="00250AC7" w:rsidP="00250AC7">
            <w:pPr>
              <w:pStyle w:val="ListParagraph"/>
              <w:ind w:left="0" w:firstLine="0"/>
              <w:rPr>
                <w:rFonts w:ascii="Garamond" w:hAnsi="Garamond"/>
                <w:iCs/>
              </w:rPr>
            </w:pPr>
            <w:r w:rsidRPr="005A7A7F">
              <w:rPr>
                <w:rFonts w:ascii="Garamond" w:hAnsi="Garamond"/>
                <w:b/>
                <w:bCs/>
                <w:iCs/>
              </w:rPr>
              <w:t xml:space="preserve">Blog </w:t>
            </w:r>
            <w:r>
              <w:rPr>
                <w:rFonts w:ascii="Garamond" w:hAnsi="Garamond"/>
                <w:b/>
                <w:bCs/>
                <w:iCs/>
              </w:rPr>
              <w:t>2</w:t>
            </w:r>
            <w:r w:rsidRPr="005A7A7F">
              <w:rPr>
                <w:rFonts w:ascii="Garamond" w:hAnsi="Garamond"/>
                <w:b/>
                <w:bCs/>
                <w:iCs/>
              </w:rPr>
              <w:t xml:space="preserve"> due</w:t>
            </w:r>
          </w:p>
          <w:p w14:paraId="4A48F6E4" w14:textId="28DD0C2B" w:rsidR="00250AC7" w:rsidRPr="005A7A7F" w:rsidRDefault="00250AC7" w:rsidP="00250AC7">
            <w:pPr>
              <w:pStyle w:val="ListParagraph"/>
              <w:ind w:left="0" w:firstLine="0"/>
              <w:rPr>
                <w:rFonts w:ascii="Garamond" w:hAnsi="Garamond"/>
                <w:i/>
              </w:rPr>
            </w:pPr>
          </w:p>
        </w:tc>
        <w:tc>
          <w:tcPr>
            <w:tcW w:w="2498" w:type="dxa"/>
          </w:tcPr>
          <w:p w14:paraId="46C12D27" w14:textId="77777777" w:rsidR="00250AC7" w:rsidRPr="00091FF9" w:rsidRDefault="00250AC7" w:rsidP="00250AC7">
            <w:pPr>
              <w:pStyle w:val="ListParagraph"/>
              <w:ind w:left="0" w:firstLine="0"/>
              <w:rPr>
                <w:rFonts w:ascii="Garamond" w:hAnsi="Garamond"/>
                <w:b/>
              </w:rPr>
            </w:pPr>
            <w:r w:rsidRPr="00091FF9">
              <w:rPr>
                <w:rFonts w:ascii="Garamond" w:hAnsi="Garamond"/>
                <w:b/>
              </w:rPr>
              <w:t>Ritual</w:t>
            </w:r>
            <w:r>
              <w:rPr>
                <w:rFonts w:ascii="Garamond" w:hAnsi="Garamond"/>
                <w:b/>
              </w:rPr>
              <w:t xml:space="preserve"> </w:t>
            </w:r>
          </w:p>
          <w:p w14:paraId="7BEE005D" w14:textId="77777777" w:rsidR="00250AC7" w:rsidRPr="005A7A7F" w:rsidRDefault="00250AC7" w:rsidP="00250AC7">
            <w:pPr>
              <w:pStyle w:val="ListParagraph"/>
              <w:ind w:left="0" w:firstLine="0"/>
              <w:rPr>
                <w:rFonts w:ascii="Garamond" w:hAnsi="Garamond"/>
              </w:rPr>
            </w:pPr>
          </w:p>
          <w:p w14:paraId="6C347758" w14:textId="6DF0E3A9" w:rsidR="00250AC7" w:rsidRPr="005A7A7F" w:rsidRDefault="00250AC7" w:rsidP="00250AC7">
            <w:pPr>
              <w:pStyle w:val="ListParagraph"/>
              <w:ind w:left="0" w:firstLine="0"/>
              <w:rPr>
                <w:rFonts w:ascii="Garamond" w:hAnsi="Garamond"/>
                <w:i/>
              </w:rPr>
            </w:pPr>
          </w:p>
        </w:tc>
        <w:tc>
          <w:tcPr>
            <w:tcW w:w="4405" w:type="dxa"/>
          </w:tcPr>
          <w:p w14:paraId="23EF4D22" w14:textId="77777777" w:rsidR="00250AC7" w:rsidRPr="005A7A7F" w:rsidRDefault="00250AC7" w:rsidP="00250AC7">
            <w:pPr>
              <w:tabs>
                <w:tab w:val="left" w:pos="360"/>
              </w:tabs>
              <w:ind w:left="0" w:firstLine="0"/>
              <w:rPr>
                <w:rFonts w:ascii="Garamond" w:hAnsi="Garamond"/>
                <w:i/>
                <w:iCs/>
              </w:rPr>
            </w:pPr>
            <w:r w:rsidRPr="005A7A7F">
              <w:rPr>
                <w:rFonts w:ascii="Garamond" w:hAnsi="Garamond"/>
                <w:i/>
                <w:iCs/>
              </w:rPr>
              <w:t>Readings for this Week:</w:t>
            </w:r>
          </w:p>
          <w:p w14:paraId="33D3681A" w14:textId="0FE76614" w:rsidR="00250AC7" w:rsidRPr="005A7A7F" w:rsidRDefault="00250AC7" w:rsidP="00250AC7">
            <w:pPr>
              <w:numPr>
                <w:ilvl w:val="0"/>
                <w:numId w:val="13"/>
              </w:numPr>
              <w:tabs>
                <w:tab w:val="left" w:pos="360"/>
              </w:tabs>
              <w:ind w:left="360"/>
              <w:rPr>
                <w:rFonts w:ascii="Garamond" w:hAnsi="Garamond"/>
              </w:rPr>
            </w:pPr>
          </w:p>
        </w:tc>
      </w:tr>
      <w:tr w:rsidR="00250AC7" w:rsidRPr="005A7A7F" w14:paraId="13937451" w14:textId="77777777" w:rsidTr="005F21CF">
        <w:tc>
          <w:tcPr>
            <w:tcW w:w="1727" w:type="dxa"/>
          </w:tcPr>
          <w:p w14:paraId="7490EFC3"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5: </w:t>
            </w:r>
          </w:p>
          <w:p w14:paraId="774AEEF8" w14:textId="77777777" w:rsidR="00250AC7" w:rsidRPr="005A7A7F" w:rsidRDefault="00250AC7" w:rsidP="00250AC7">
            <w:pPr>
              <w:pStyle w:val="ListParagraph"/>
              <w:ind w:left="0" w:firstLine="0"/>
              <w:rPr>
                <w:rFonts w:ascii="Garamond" w:hAnsi="Garamond"/>
                <w:i/>
              </w:rPr>
            </w:pPr>
            <w:r w:rsidRPr="005A7A7F">
              <w:rPr>
                <w:rFonts w:ascii="Garamond" w:hAnsi="Garamond"/>
                <w:i/>
              </w:rPr>
              <w:t xml:space="preserve">February </w:t>
            </w:r>
            <w:r>
              <w:rPr>
                <w:rFonts w:ascii="Garamond" w:hAnsi="Garamond"/>
                <w:i/>
              </w:rPr>
              <w:t>18,</w:t>
            </w:r>
            <w:r w:rsidRPr="005A7A7F">
              <w:rPr>
                <w:rFonts w:ascii="Garamond" w:hAnsi="Garamond"/>
                <w:i/>
              </w:rPr>
              <w:t xml:space="preserve"> </w:t>
            </w:r>
            <w:r>
              <w:rPr>
                <w:rFonts w:ascii="Garamond" w:hAnsi="Garamond"/>
                <w:i/>
              </w:rPr>
              <w:t>2025</w:t>
            </w:r>
          </w:p>
          <w:p w14:paraId="10BE85ED" w14:textId="77777777" w:rsidR="00250AC7" w:rsidRPr="005A7A7F" w:rsidRDefault="00250AC7" w:rsidP="00250AC7">
            <w:pPr>
              <w:pStyle w:val="ListParagraph"/>
              <w:ind w:left="0" w:firstLine="0"/>
              <w:rPr>
                <w:rFonts w:ascii="Garamond" w:hAnsi="Garamond"/>
                <w:iCs/>
              </w:rPr>
            </w:pPr>
          </w:p>
          <w:p w14:paraId="782482E0" w14:textId="77777777" w:rsidR="00250AC7" w:rsidRPr="005A7A7F" w:rsidRDefault="00250AC7" w:rsidP="00250AC7">
            <w:pPr>
              <w:pStyle w:val="ListParagraph"/>
              <w:ind w:left="0" w:firstLine="0"/>
              <w:rPr>
                <w:rFonts w:ascii="Garamond" w:hAnsi="Garamond"/>
                <w:b/>
                <w:bCs/>
                <w:iCs/>
              </w:rPr>
            </w:pPr>
            <w:r w:rsidRPr="005A7A7F">
              <w:rPr>
                <w:rFonts w:ascii="Garamond" w:hAnsi="Garamond"/>
                <w:b/>
                <w:bCs/>
                <w:iCs/>
              </w:rPr>
              <w:t xml:space="preserve">Blog </w:t>
            </w:r>
            <w:r>
              <w:rPr>
                <w:rFonts w:ascii="Garamond" w:hAnsi="Garamond"/>
                <w:b/>
                <w:bCs/>
                <w:iCs/>
              </w:rPr>
              <w:t>3</w:t>
            </w:r>
            <w:r w:rsidRPr="005A7A7F">
              <w:rPr>
                <w:rFonts w:ascii="Garamond" w:hAnsi="Garamond"/>
                <w:b/>
                <w:bCs/>
                <w:iCs/>
              </w:rPr>
              <w:t xml:space="preserve"> due </w:t>
            </w:r>
          </w:p>
          <w:p w14:paraId="2BBDCAE8" w14:textId="77777777" w:rsidR="00250AC7" w:rsidRDefault="00250AC7" w:rsidP="00250AC7">
            <w:pPr>
              <w:pStyle w:val="ListParagraph"/>
              <w:ind w:left="0" w:firstLine="0"/>
              <w:rPr>
                <w:rFonts w:ascii="Garamond" w:hAnsi="Garamond"/>
                <w:i/>
              </w:rPr>
            </w:pPr>
          </w:p>
          <w:p w14:paraId="4585F8A5" w14:textId="432884EB" w:rsidR="00250AC7" w:rsidRPr="005A7A7F" w:rsidRDefault="00250AC7" w:rsidP="00250AC7">
            <w:pPr>
              <w:pStyle w:val="ListParagraph"/>
              <w:ind w:left="0" w:firstLine="0"/>
              <w:rPr>
                <w:rFonts w:ascii="Garamond" w:hAnsi="Garamond"/>
                <w:i/>
              </w:rPr>
            </w:pPr>
          </w:p>
        </w:tc>
        <w:tc>
          <w:tcPr>
            <w:tcW w:w="2498" w:type="dxa"/>
          </w:tcPr>
          <w:p w14:paraId="2B1DDFC1" w14:textId="77777777" w:rsidR="00250AC7" w:rsidRPr="000550B5" w:rsidRDefault="00250AC7" w:rsidP="00250AC7">
            <w:pPr>
              <w:pStyle w:val="ListParagraph"/>
              <w:ind w:left="0" w:firstLine="0"/>
              <w:rPr>
                <w:rFonts w:ascii="Garamond" w:hAnsi="Garamond"/>
                <w:b/>
                <w:bCs/>
                <w:iCs/>
              </w:rPr>
            </w:pPr>
            <w:r>
              <w:rPr>
                <w:rFonts w:ascii="Garamond" w:hAnsi="Garamond"/>
                <w:b/>
                <w:bCs/>
                <w:iCs/>
              </w:rPr>
              <w:t xml:space="preserve">Coming of Age </w:t>
            </w:r>
          </w:p>
          <w:p w14:paraId="341DAECE" w14:textId="77777777" w:rsidR="00250AC7" w:rsidRDefault="00250AC7" w:rsidP="00250AC7">
            <w:pPr>
              <w:pStyle w:val="ListParagraph"/>
              <w:ind w:left="0" w:firstLine="0"/>
              <w:rPr>
                <w:rFonts w:ascii="Garamond" w:hAnsi="Garamond"/>
                <w:i/>
              </w:rPr>
            </w:pPr>
          </w:p>
          <w:p w14:paraId="71C7D772" w14:textId="77777777" w:rsidR="00250AC7" w:rsidRDefault="00250AC7" w:rsidP="00250AC7">
            <w:pPr>
              <w:pStyle w:val="ListParagraph"/>
              <w:ind w:left="0" w:firstLine="0"/>
              <w:rPr>
                <w:rFonts w:ascii="Garamond" w:hAnsi="Garamond"/>
                <w:i/>
              </w:rPr>
            </w:pPr>
          </w:p>
          <w:p w14:paraId="31D3719A" w14:textId="77777777" w:rsidR="00250AC7" w:rsidRDefault="00250AC7" w:rsidP="00250AC7">
            <w:pPr>
              <w:pStyle w:val="ListParagraph"/>
              <w:ind w:left="0" w:firstLine="0"/>
              <w:rPr>
                <w:rFonts w:ascii="Garamond" w:hAnsi="Garamond"/>
                <w:i/>
              </w:rPr>
            </w:pPr>
          </w:p>
          <w:p w14:paraId="17B9EE20" w14:textId="77777777" w:rsidR="00250AC7" w:rsidRPr="005A7A7F" w:rsidRDefault="00250AC7" w:rsidP="00250AC7">
            <w:pPr>
              <w:pStyle w:val="ListParagraph"/>
              <w:ind w:left="0" w:firstLine="0"/>
              <w:rPr>
                <w:rFonts w:ascii="Garamond" w:hAnsi="Garamond"/>
                <w:b/>
              </w:rPr>
            </w:pPr>
            <w:r w:rsidRPr="005A7A7F">
              <w:rPr>
                <w:rFonts w:ascii="Garamond" w:hAnsi="Garamond"/>
                <w:b/>
              </w:rPr>
              <w:t>R</w:t>
            </w:r>
            <w:r>
              <w:rPr>
                <w:rFonts w:ascii="Garamond" w:hAnsi="Garamond"/>
                <w:b/>
              </w:rPr>
              <w:t>ITUAL</w:t>
            </w:r>
            <w:r w:rsidRPr="005A7A7F">
              <w:rPr>
                <w:rFonts w:ascii="Garamond" w:hAnsi="Garamond"/>
                <w:b/>
              </w:rPr>
              <w:t xml:space="preserve"> TOPIC conversations due</w:t>
            </w:r>
            <w:r>
              <w:rPr>
                <w:rFonts w:ascii="Garamond" w:hAnsi="Garamond"/>
                <w:b/>
              </w:rPr>
              <w:t xml:space="preserve"> by Friday</w:t>
            </w:r>
            <w:r w:rsidRPr="005A7A7F">
              <w:rPr>
                <w:rFonts w:ascii="Garamond" w:hAnsi="Garamond"/>
                <w:b/>
              </w:rPr>
              <w:t>!</w:t>
            </w:r>
          </w:p>
          <w:p w14:paraId="3FA0AEEE" w14:textId="043A649D" w:rsidR="00250AC7" w:rsidRPr="00264CD8" w:rsidRDefault="00250AC7" w:rsidP="00250AC7">
            <w:pPr>
              <w:pStyle w:val="ListParagraph"/>
              <w:ind w:left="0" w:firstLine="0"/>
              <w:rPr>
                <w:rFonts w:ascii="Garamond" w:hAnsi="Garamond"/>
                <w:b/>
                <w:bCs/>
                <w:i/>
              </w:rPr>
            </w:pPr>
          </w:p>
        </w:tc>
        <w:tc>
          <w:tcPr>
            <w:tcW w:w="4405" w:type="dxa"/>
          </w:tcPr>
          <w:p w14:paraId="1CDC88F4" w14:textId="0C28A536" w:rsidR="00250AC7" w:rsidRPr="005A7A7F" w:rsidRDefault="00250AC7" w:rsidP="00250AC7">
            <w:pPr>
              <w:pStyle w:val="ListParagraph"/>
              <w:ind w:left="0" w:firstLine="0"/>
              <w:rPr>
                <w:rFonts w:ascii="Garamond" w:hAnsi="Garamond"/>
                <w:b/>
              </w:rPr>
            </w:pPr>
            <w:r w:rsidRPr="005A7A7F">
              <w:rPr>
                <w:rFonts w:ascii="Garamond" w:hAnsi="Garamond"/>
                <w:b/>
              </w:rPr>
              <w:t>R</w:t>
            </w:r>
            <w:r>
              <w:rPr>
                <w:rFonts w:ascii="Garamond" w:hAnsi="Garamond"/>
                <w:b/>
              </w:rPr>
              <w:t>ITUAL</w:t>
            </w:r>
            <w:r w:rsidRPr="005A7A7F">
              <w:rPr>
                <w:rFonts w:ascii="Garamond" w:hAnsi="Garamond"/>
                <w:b/>
              </w:rPr>
              <w:t xml:space="preserve"> TOPIC conversations due!</w:t>
            </w:r>
          </w:p>
          <w:p w14:paraId="330401C7" w14:textId="3E9F76ED" w:rsidR="00250AC7" w:rsidRPr="005A7A7F" w:rsidRDefault="00250AC7" w:rsidP="00250AC7">
            <w:pPr>
              <w:tabs>
                <w:tab w:val="left" w:pos="360"/>
              </w:tabs>
              <w:ind w:left="0" w:firstLine="0"/>
              <w:rPr>
                <w:rFonts w:ascii="Garamond" w:hAnsi="Garamond"/>
              </w:rPr>
            </w:pPr>
            <w:r w:rsidRPr="005A7A7F">
              <w:rPr>
                <w:rFonts w:ascii="Garamond" w:hAnsi="Garamond"/>
              </w:rPr>
              <w:t xml:space="preserve"> </w:t>
            </w:r>
          </w:p>
          <w:p w14:paraId="5AE2D906" w14:textId="427116BF" w:rsidR="00250AC7" w:rsidRPr="005A7A7F" w:rsidRDefault="00250AC7" w:rsidP="00250AC7">
            <w:pPr>
              <w:tabs>
                <w:tab w:val="left" w:pos="360"/>
              </w:tabs>
              <w:ind w:left="0" w:firstLine="0"/>
              <w:rPr>
                <w:rFonts w:ascii="Garamond" w:hAnsi="Garamond"/>
                <w:i/>
                <w:iCs/>
              </w:rPr>
            </w:pPr>
            <w:r w:rsidRPr="005A7A7F">
              <w:rPr>
                <w:rFonts w:ascii="Garamond" w:hAnsi="Garamond"/>
                <w:i/>
                <w:iCs/>
              </w:rPr>
              <w:t>Readings for this Week:</w:t>
            </w:r>
          </w:p>
          <w:p w14:paraId="1263A3E6" w14:textId="15B2E578" w:rsidR="00250AC7" w:rsidRPr="005A7A7F" w:rsidRDefault="00250AC7" w:rsidP="00250AC7">
            <w:pPr>
              <w:pStyle w:val="ListParagraph"/>
              <w:numPr>
                <w:ilvl w:val="0"/>
                <w:numId w:val="13"/>
              </w:numPr>
              <w:ind w:left="360"/>
              <w:rPr>
                <w:rFonts w:ascii="Garamond" w:hAnsi="Garamond"/>
              </w:rPr>
            </w:pPr>
          </w:p>
        </w:tc>
      </w:tr>
      <w:tr w:rsidR="00250AC7" w:rsidRPr="005A7A7F" w14:paraId="3E65D544" w14:textId="77777777" w:rsidTr="005F21CF">
        <w:tc>
          <w:tcPr>
            <w:tcW w:w="1727" w:type="dxa"/>
          </w:tcPr>
          <w:p w14:paraId="52F0F88C"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6: </w:t>
            </w:r>
          </w:p>
          <w:p w14:paraId="017BF22C" w14:textId="77777777" w:rsidR="00250AC7" w:rsidRPr="005A7A7F" w:rsidRDefault="00250AC7" w:rsidP="00250AC7">
            <w:pPr>
              <w:pStyle w:val="ListParagraph"/>
              <w:ind w:left="0" w:firstLine="0"/>
              <w:rPr>
                <w:rFonts w:ascii="Garamond" w:hAnsi="Garamond"/>
                <w:i/>
              </w:rPr>
            </w:pPr>
            <w:r w:rsidRPr="005A7A7F">
              <w:rPr>
                <w:rFonts w:ascii="Garamond" w:hAnsi="Garamond"/>
                <w:i/>
              </w:rPr>
              <w:t>February 2</w:t>
            </w:r>
            <w:r>
              <w:rPr>
                <w:rFonts w:ascii="Garamond" w:hAnsi="Garamond"/>
                <w:i/>
              </w:rPr>
              <w:t>5</w:t>
            </w:r>
            <w:r w:rsidRPr="005A7A7F">
              <w:rPr>
                <w:rFonts w:ascii="Garamond" w:hAnsi="Garamond"/>
                <w:i/>
              </w:rPr>
              <w:t xml:space="preserve">, </w:t>
            </w:r>
            <w:r>
              <w:rPr>
                <w:rFonts w:ascii="Garamond" w:hAnsi="Garamond"/>
                <w:i/>
              </w:rPr>
              <w:t>2025</w:t>
            </w:r>
          </w:p>
          <w:p w14:paraId="0B063743" w14:textId="77777777" w:rsidR="00250AC7" w:rsidRPr="005A7A7F" w:rsidRDefault="00250AC7" w:rsidP="00250AC7">
            <w:pPr>
              <w:pStyle w:val="ListParagraph"/>
              <w:ind w:left="0" w:firstLine="0"/>
              <w:rPr>
                <w:rFonts w:ascii="Garamond" w:hAnsi="Garamond"/>
                <w:iCs/>
              </w:rPr>
            </w:pPr>
          </w:p>
          <w:p w14:paraId="0882BE71" w14:textId="77777777" w:rsidR="00250AC7" w:rsidRPr="005A7A7F" w:rsidRDefault="00250AC7" w:rsidP="00250AC7">
            <w:pPr>
              <w:pStyle w:val="ListParagraph"/>
              <w:ind w:left="0" w:firstLine="0"/>
              <w:rPr>
                <w:rFonts w:ascii="Garamond" w:hAnsi="Garamond"/>
                <w:b/>
                <w:bCs/>
                <w:iCs/>
              </w:rPr>
            </w:pPr>
            <w:r w:rsidRPr="005A7A7F">
              <w:rPr>
                <w:rFonts w:ascii="Garamond" w:hAnsi="Garamond"/>
                <w:b/>
                <w:bCs/>
              </w:rPr>
              <w:t xml:space="preserve">Blog </w:t>
            </w:r>
            <w:r>
              <w:rPr>
                <w:rFonts w:ascii="Garamond" w:hAnsi="Garamond"/>
                <w:b/>
                <w:bCs/>
              </w:rPr>
              <w:t>4</w:t>
            </w:r>
            <w:r w:rsidRPr="005A7A7F">
              <w:rPr>
                <w:rFonts w:ascii="Garamond" w:hAnsi="Garamond"/>
                <w:b/>
                <w:bCs/>
              </w:rPr>
              <w:t xml:space="preserve"> </w:t>
            </w:r>
            <w:r w:rsidRPr="005A7A7F">
              <w:rPr>
                <w:rFonts w:ascii="Garamond" w:hAnsi="Garamond"/>
                <w:b/>
                <w:bCs/>
                <w:iCs/>
              </w:rPr>
              <w:t>due</w:t>
            </w:r>
          </w:p>
          <w:p w14:paraId="1AE1FF06" w14:textId="17931C89" w:rsidR="00250AC7" w:rsidRPr="005A7A7F" w:rsidRDefault="00250AC7" w:rsidP="00250AC7">
            <w:pPr>
              <w:pStyle w:val="ListParagraph"/>
              <w:ind w:left="0" w:firstLine="0"/>
              <w:rPr>
                <w:rFonts w:ascii="Garamond" w:hAnsi="Garamond"/>
                <w:i/>
              </w:rPr>
            </w:pPr>
          </w:p>
        </w:tc>
        <w:tc>
          <w:tcPr>
            <w:tcW w:w="2498" w:type="dxa"/>
          </w:tcPr>
          <w:p w14:paraId="6B015A79" w14:textId="503337EB" w:rsidR="00250AC7" w:rsidRPr="00091FF9" w:rsidRDefault="00250AC7" w:rsidP="00250AC7">
            <w:pPr>
              <w:pStyle w:val="ListParagraph"/>
              <w:ind w:left="0" w:firstLine="0"/>
              <w:rPr>
                <w:rFonts w:ascii="Garamond" w:hAnsi="Garamond"/>
                <w:iCs/>
              </w:rPr>
            </w:pPr>
            <w:r>
              <w:rPr>
                <w:rFonts w:ascii="Garamond" w:hAnsi="Garamond"/>
                <w:b/>
                <w:bCs/>
                <w:iCs/>
              </w:rPr>
              <w:t>Death and Rebirth</w:t>
            </w:r>
          </w:p>
        </w:tc>
        <w:tc>
          <w:tcPr>
            <w:tcW w:w="4405" w:type="dxa"/>
          </w:tcPr>
          <w:p w14:paraId="32F143ED" w14:textId="5E71074E" w:rsidR="00250AC7" w:rsidRPr="000B702C" w:rsidRDefault="00250AC7" w:rsidP="00250AC7">
            <w:pPr>
              <w:rPr>
                <w:rFonts w:ascii="Garamond" w:hAnsi="Garamond"/>
                <w:i/>
                <w:iCs/>
              </w:rPr>
            </w:pPr>
            <w:r>
              <w:rPr>
                <w:rFonts w:ascii="Garamond" w:hAnsi="Garamond"/>
                <w:i/>
                <w:iCs/>
              </w:rPr>
              <w:t>Readings for the Week:</w:t>
            </w:r>
          </w:p>
          <w:p w14:paraId="0F2F6D3B" w14:textId="06A0F935" w:rsidR="00250AC7" w:rsidRPr="005A7A7F" w:rsidRDefault="00250AC7" w:rsidP="00250AC7">
            <w:pPr>
              <w:pStyle w:val="ListParagraph"/>
              <w:numPr>
                <w:ilvl w:val="0"/>
                <w:numId w:val="13"/>
              </w:numPr>
              <w:tabs>
                <w:tab w:val="left" w:pos="360"/>
              </w:tabs>
              <w:ind w:left="360"/>
              <w:rPr>
                <w:rFonts w:ascii="Garamond" w:hAnsi="Garamond"/>
              </w:rPr>
            </w:pPr>
          </w:p>
          <w:p w14:paraId="2DF8D73C" w14:textId="2D4F00D6" w:rsidR="00250AC7" w:rsidRPr="005A7A7F" w:rsidRDefault="00250AC7" w:rsidP="00250AC7">
            <w:pPr>
              <w:pStyle w:val="ListParagraph"/>
              <w:tabs>
                <w:tab w:val="left" w:pos="360"/>
              </w:tabs>
              <w:ind w:left="360" w:firstLine="0"/>
              <w:rPr>
                <w:rFonts w:ascii="Garamond" w:hAnsi="Garamond"/>
                <w:b/>
                <w:bCs/>
              </w:rPr>
            </w:pPr>
          </w:p>
        </w:tc>
      </w:tr>
      <w:tr w:rsidR="00250AC7" w:rsidRPr="005A7A7F" w14:paraId="5DC53220" w14:textId="77777777" w:rsidTr="005F21CF">
        <w:tc>
          <w:tcPr>
            <w:tcW w:w="1727" w:type="dxa"/>
          </w:tcPr>
          <w:p w14:paraId="57F51D1B"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7: </w:t>
            </w:r>
          </w:p>
          <w:p w14:paraId="716A7829" w14:textId="77777777" w:rsidR="00250AC7" w:rsidRPr="005A7A7F" w:rsidRDefault="00250AC7" w:rsidP="00250AC7">
            <w:pPr>
              <w:pStyle w:val="ListParagraph"/>
              <w:ind w:left="0" w:firstLine="0"/>
              <w:rPr>
                <w:rFonts w:ascii="Garamond" w:hAnsi="Garamond"/>
                <w:i/>
              </w:rPr>
            </w:pPr>
            <w:r>
              <w:rPr>
                <w:rFonts w:ascii="Garamond" w:hAnsi="Garamond"/>
                <w:i/>
              </w:rPr>
              <w:t>March 4, 2025</w:t>
            </w:r>
          </w:p>
          <w:p w14:paraId="1C90B78E" w14:textId="77777777" w:rsidR="00250AC7" w:rsidRDefault="00250AC7" w:rsidP="00250AC7">
            <w:pPr>
              <w:pStyle w:val="ListParagraph"/>
              <w:ind w:left="0" w:firstLine="0"/>
              <w:rPr>
                <w:rFonts w:ascii="Garamond" w:hAnsi="Garamond"/>
                <w:i/>
              </w:rPr>
            </w:pPr>
          </w:p>
          <w:p w14:paraId="76DE8365" w14:textId="77777777" w:rsidR="00250AC7" w:rsidRPr="005A7A7F" w:rsidRDefault="00250AC7" w:rsidP="00250AC7">
            <w:pPr>
              <w:pStyle w:val="ListParagraph"/>
              <w:ind w:left="0" w:firstLine="0"/>
              <w:rPr>
                <w:rFonts w:ascii="Garamond" w:hAnsi="Garamond"/>
                <w:iCs/>
              </w:rPr>
            </w:pPr>
            <w:r w:rsidRPr="005A7A7F">
              <w:rPr>
                <w:rFonts w:ascii="Garamond" w:hAnsi="Garamond"/>
                <w:b/>
                <w:bCs/>
              </w:rPr>
              <w:t xml:space="preserve">Blog </w:t>
            </w:r>
            <w:r>
              <w:rPr>
                <w:rFonts w:ascii="Garamond" w:hAnsi="Garamond"/>
                <w:b/>
                <w:bCs/>
              </w:rPr>
              <w:t>5</w:t>
            </w:r>
            <w:r w:rsidRPr="005A7A7F">
              <w:rPr>
                <w:rFonts w:ascii="Garamond" w:hAnsi="Garamond"/>
                <w:b/>
                <w:bCs/>
              </w:rPr>
              <w:t xml:space="preserve"> </w:t>
            </w:r>
            <w:r w:rsidRPr="005A7A7F">
              <w:rPr>
                <w:rFonts w:ascii="Garamond" w:hAnsi="Garamond"/>
                <w:b/>
                <w:bCs/>
                <w:iCs/>
              </w:rPr>
              <w:t>due</w:t>
            </w:r>
          </w:p>
          <w:p w14:paraId="63B35B95" w14:textId="6EC7A085" w:rsidR="00250AC7" w:rsidRPr="005A7A7F" w:rsidRDefault="00250AC7" w:rsidP="00250AC7">
            <w:pPr>
              <w:pStyle w:val="ListParagraph"/>
              <w:ind w:left="0" w:firstLine="0"/>
              <w:rPr>
                <w:rFonts w:ascii="Garamond" w:hAnsi="Garamond"/>
                <w:b/>
                <w:bCs/>
                <w:iCs/>
              </w:rPr>
            </w:pPr>
          </w:p>
        </w:tc>
        <w:tc>
          <w:tcPr>
            <w:tcW w:w="2498" w:type="dxa"/>
          </w:tcPr>
          <w:p w14:paraId="5163BE77" w14:textId="77777777" w:rsidR="00250AC7" w:rsidRPr="00056ED5" w:rsidRDefault="00250AC7" w:rsidP="00250AC7">
            <w:pPr>
              <w:pStyle w:val="ListParagraph"/>
              <w:ind w:left="0" w:firstLine="0"/>
              <w:rPr>
                <w:rFonts w:ascii="Garamond" w:hAnsi="Garamond"/>
                <w:b/>
                <w:bCs/>
                <w:iCs/>
              </w:rPr>
            </w:pPr>
            <w:r>
              <w:rPr>
                <w:rFonts w:ascii="Garamond" w:hAnsi="Garamond"/>
                <w:b/>
                <w:bCs/>
                <w:iCs/>
              </w:rPr>
              <w:t>Liminality Deepened</w:t>
            </w:r>
          </w:p>
          <w:p w14:paraId="72CD40B6" w14:textId="3792271A" w:rsidR="00250AC7" w:rsidRPr="00091FF9" w:rsidRDefault="00250AC7" w:rsidP="00250AC7">
            <w:pPr>
              <w:pStyle w:val="ListParagraph"/>
              <w:ind w:left="0" w:firstLine="0"/>
              <w:rPr>
                <w:rFonts w:ascii="Garamond" w:hAnsi="Garamond"/>
                <w:b/>
                <w:bCs/>
                <w:iCs/>
              </w:rPr>
            </w:pPr>
          </w:p>
        </w:tc>
        <w:tc>
          <w:tcPr>
            <w:tcW w:w="4405" w:type="dxa"/>
          </w:tcPr>
          <w:p w14:paraId="7630CF42" w14:textId="69AC6F73" w:rsidR="00250AC7" w:rsidRPr="005A7A7F" w:rsidRDefault="00250AC7" w:rsidP="00250AC7">
            <w:pPr>
              <w:tabs>
                <w:tab w:val="left" w:pos="360"/>
              </w:tabs>
              <w:rPr>
                <w:rFonts w:ascii="Garamond" w:hAnsi="Garamond"/>
              </w:rPr>
            </w:pPr>
            <w:r w:rsidRPr="005A7A7F">
              <w:rPr>
                <w:rFonts w:ascii="Garamond" w:hAnsi="Garamond"/>
                <w:i/>
                <w:iCs/>
              </w:rPr>
              <w:t xml:space="preserve"> </w:t>
            </w:r>
            <w:r>
              <w:rPr>
                <w:rFonts w:ascii="Garamond" w:hAnsi="Garamond"/>
                <w:i/>
                <w:iCs/>
              </w:rPr>
              <w:t>Readings for the Week:</w:t>
            </w:r>
          </w:p>
          <w:p w14:paraId="4738814D" w14:textId="68967D78" w:rsidR="00250AC7" w:rsidRPr="005A7A7F" w:rsidRDefault="00250AC7" w:rsidP="00250AC7">
            <w:pPr>
              <w:pStyle w:val="ListParagraph"/>
              <w:numPr>
                <w:ilvl w:val="0"/>
                <w:numId w:val="13"/>
              </w:numPr>
              <w:ind w:left="360"/>
              <w:rPr>
                <w:rFonts w:ascii="Garamond" w:hAnsi="Garamond"/>
                <w:b/>
                <w:bCs/>
              </w:rPr>
            </w:pPr>
          </w:p>
        </w:tc>
      </w:tr>
      <w:tr w:rsidR="00250AC7" w:rsidRPr="005A7A7F" w14:paraId="7F20188E" w14:textId="77777777" w:rsidTr="005F21CF">
        <w:tc>
          <w:tcPr>
            <w:tcW w:w="1727" w:type="dxa"/>
          </w:tcPr>
          <w:p w14:paraId="7A8EAFF9"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  </w:t>
            </w:r>
          </w:p>
          <w:p w14:paraId="4F01CE01" w14:textId="77777777" w:rsidR="00250AC7" w:rsidRDefault="00250AC7" w:rsidP="00250AC7">
            <w:pPr>
              <w:pStyle w:val="ListParagraph"/>
              <w:ind w:left="0" w:firstLine="0"/>
              <w:rPr>
                <w:rFonts w:ascii="Garamond" w:hAnsi="Garamond"/>
                <w:b/>
                <w:bCs/>
                <w:iCs/>
              </w:rPr>
            </w:pPr>
          </w:p>
          <w:p w14:paraId="1348E198" w14:textId="77777777" w:rsidR="00250AC7" w:rsidRDefault="00250AC7" w:rsidP="00250AC7">
            <w:pPr>
              <w:pStyle w:val="ListParagraph"/>
              <w:ind w:left="0" w:firstLine="0"/>
              <w:rPr>
                <w:rFonts w:ascii="Garamond" w:hAnsi="Garamond"/>
                <w:b/>
                <w:bCs/>
                <w:iCs/>
              </w:rPr>
            </w:pPr>
          </w:p>
          <w:p w14:paraId="40D73A72" w14:textId="30B86070" w:rsidR="00250AC7" w:rsidRPr="005A7A7F" w:rsidRDefault="00250AC7" w:rsidP="00250AC7">
            <w:pPr>
              <w:pStyle w:val="ListParagraph"/>
              <w:ind w:left="0" w:firstLine="0"/>
              <w:rPr>
                <w:rFonts w:ascii="Garamond" w:hAnsi="Garamond"/>
                <w:b/>
                <w:bCs/>
                <w:iCs/>
              </w:rPr>
            </w:pPr>
          </w:p>
        </w:tc>
        <w:tc>
          <w:tcPr>
            <w:tcW w:w="2498" w:type="dxa"/>
          </w:tcPr>
          <w:p w14:paraId="0EC3FF16" w14:textId="77777777" w:rsidR="00250AC7" w:rsidRPr="005A7A7F" w:rsidRDefault="00250AC7" w:rsidP="00250AC7">
            <w:pPr>
              <w:pStyle w:val="ListParagraph"/>
              <w:ind w:left="0" w:firstLine="0"/>
              <w:rPr>
                <w:rFonts w:ascii="Garamond" w:hAnsi="Garamond"/>
                <w:i/>
              </w:rPr>
            </w:pPr>
            <w:r>
              <w:rPr>
                <w:rFonts w:ascii="Garamond" w:hAnsi="Garamond"/>
                <w:b/>
              </w:rPr>
              <w:lastRenderedPageBreak/>
              <w:t>READING WEEK</w:t>
            </w:r>
            <w:r w:rsidRPr="005A7A7F">
              <w:rPr>
                <w:rFonts w:ascii="Garamond" w:hAnsi="Garamond"/>
                <w:i/>
              </w:rPr>
              <w:t xml:space="preserve"> </w:t>
            </w:r>
          </w:p>
          <w:p w14:paraId="1BE9F737" w14:textId="101DA984" w:rsidR="00250AC7" w:rsidRPr="00F15EDA" w:rsidRDefault="00250AC7" w:rsidP="00250AC7">
            <w:pPr>
              <w:pStyle w:val="ListParagraph"/>
              <w:ind w:left="0" w:firstLine="0"/>
              <w:rPr>
                <w:rFonts w:ascii="Garamond" w:hAnsi="Garamond"/>
                <w:i/>
              </w:rPr>
            </w:pPr>
            <w:r>
              <w:rPr>
                <w:rFonts w:ascii="Garamond" w:hAnsi="Garamond"/>
                <w:i/>
              </w:rPr>
              <w:t>March 10-14, 2025</w:t>
            </w:r>
          </w:p>
        </w:tc>
        <w:tc>
          <w:tcPr>
            <w:tcW w:w="4405" w:type="dxa"/>
          </w:tcPr>
          <w:p w14:paraId="79BDBD9D" w14:textId="2DEC0FC6" w:rsidR="00250AC7" w:rsidRPr="005A7A7F" w:rsidRDefault="00250AC7" w:rsidP="00250AC7">
            <w:pPr>
              <w:tabs>
                <w:tab w:val="left" w:pos="360"/>
              </w:tabs>
              <w:rPr>
                <w:rFonts w:ascii="Garamond" w:hAnsi="Garamond"/>
              </w:rPr>
            </w:pPr>
            <w:r>
              <w:rPr>
                <w:rFonts w:ascii="Garamond" w:hAnsi="Garamond"/>
                <w:b/>
              </w:rPr>
              <w:t>NO CLASS</w:t>
            </w:r>
          </w:p>
        </w:tc>
      </w:tr>
      <w:tr w:rsidR="00250AC7" w:rsidRPr="005A7A7F" w14:paraId="0A8E8607" w14:textId="77777777" w:rsidTr="005F21CF">
        <w:tc>
          <w:tcPr>
            <w:tcW w:w="1727" w:type="dxa"/>
          </w:tcPr>
          <w:p w14:paraId="5CFCDB1C" w14:textId="77777777" w:rsidR="00250AC7" w:rsidRPr="005A7A7F" w:rsidRDefault="00250AC7" w:rsidP="00250AC7">
            <w:pPr>
              <w:pStyle w:val="ListParagraph"/>
              <w:ind w:left="0" w:firstLine="0"/>
              <w:rPr>
                <w:rFonts w:ascii="Garamond" w:hAnsi="Garamond"/>
                <w:i/>
              </w:rPr>
            </w:pPr>
            <w:r w:rsidRPr="005A7A7F">
              <w:rPr>
                <w:rFonts w:ascii="Garamond" w:hAnsi="Garamond"/>
              </w:rPr>
              <w:t xml:space="preserve">Week </w:t>
            </w:r>
            <w:r>
              <w:rPr>
                <w:rFonts w:ascii="Garamond" w:hAnsi="Garamond"/>
              </w:rPr>
              <w:t>8</w:t>
            </w:r>
            <w:r w:rsidRPr="005A7A7F">
              <w:rPr>
                <w:rFonts w:ascii="Garamond" w:hAnsi="Garamond"/>
              </w:rPr>
              <w:t xml:space="preserve">:  </w:t>
            </w:r>
          </w:p>
          <w:p w14:paraId="6B6E96D0" w14:textId="77777777" w:rsidR="00250AC7" w:rsidRPr="005A7A7F" w:rsidRDefault="00250AC7" w:rsidP="00250AC7">
            <w:pPr>
              <w:pStyle w:val="ListParagraph"/>
              <w:ind w:left="0" w:firstLine="0"/>
              <w:rPr>
                <w:rFonts w:ascii="Garamond" w:hAnsi="Garamond"/>
                <w:i/>
              </w:rPr>
            </w:pPr>
            <w:r w:rsidRPr="005A7A7F">
              <w:rPr>
                <w:rFonts w:ascii="Garamond" w:hAnsi="Garamond"/>
                <w:i/>
              </w:rPr>
              <w:t>March 1</w:t>
            </w:r>
            <w:r>
              <w:rPr>
                <w:rFonts w:ascii="Garamond" w:hAnsi="Garamond"/>
                <w:i/>
              </w:rPr>
              <w:t>8</w:t>
            </w:r>
            <w:r w:rsidRPr="005A7A7F">
              <w:rPr>
                <w:rFonts w:ascii="Garamond" w:hAnsi="Garamond"/>
                <w:i/>
              </w:rPr>
              <w:t xml:space="preserve">, </w:t>
            </w:r>
            <w:r>
              <w:rPr>
                <w:rFonts w:ascii="Garamond" w:hAnsi="Garamond"/>
                <w:i/>
              </w:rPr>
              <w:t>2025</w:t>
            </w:r>
          </w:p>
          <w:p w14:paraId="0C9C9B02" w14:textId="77777777" w:rsidR="00250AC7" w:rsidRPr="005A7A7F" w:rsidRDefault="00250AC7" w:rsidP="00250AC7">
            <w:pPr>
              <w:pStyle w:val="ListParagraph"/>
              <w:ind w:left="0" w:firstLine="0"/>
              <w:rPr>
                <w:rFonts w:ascii="Garamond" w:hAnsi="Garamond"/>
                <w:i/>
              </w:rPr>
            </w:pPr>
          </w:p>
          <w:p w14:paraId="540932E6" w14:textId="02DF551D" w:rsidR="00250AC7" w:rsidRPr="005A7A7F" w:rsidRDefault="00250AC7" w:rsidP="00250AC7">
            <w:pPr>
              <w:pStyle w:val="ListParagraph"/>
              <w:ind w:left="0" w:firstLine="0"/>
              <w:rPr>
                <w:rFonts w:ascii="Garamond" w:hAnsi="Garamond"/>
                <w:b/>
                <w:bCs/>
                <w:iCs/>
              </w:rPr>
            </w:pPr>
          </w:p>
        </w:tc>
        <w:tc>
          <w:tcPr>
            <w:tcW w:w="2498" w:type="dxa"/>
          </w:tcPr>
          <w:p w14:paraId="073DCF0D" w14:textId="77777777" w:rsidR="00250AC7" w:rsidRPr="00056ED5" w:rsidRDefault="00250AC7" w:rsidP="00250AC7">
            <w:pPr>
              <w:pStyle w:val="ListParagraph"/>
              <w:ind w:left="0" w:firstLine="0"/>
              <w:rPr>
                <w:rFonts w:ascii="Garamond" w:hAnsi="Garamond"/>
                <w:b/>
                <w:bCs/>
                <w:iCs/>
              </w:rPr>
            </w:pPr>
            <w:r>
              <w:rPr>
                <w:rFonts w:ascii="Garamond" w:hAnsi="Garamond"/>
                <w:b/>
                <w:bCs/>
                <w:iCs/>
              </w:rPr>
              <w:t>Research Presentations</w:t>
            </w:r>
          </w:p>
          <w:p w14:paraId="693CC86A" w14:textId="77777777" w:rsidR="00250AC7" w:rsidRDefault="00250AC7" w:rsidP="00250AC7">
            <w:pPr>
              <w:pStyle w:val="ListParagraph"/>
              <w:ind w:left="0" w:firstLine="0"/>
              <w:rPr>
                <w:rFonts w:ascii="Garamond" w:hAnsi="Garamond"/>
                <w:iCs/>
              </w:rPr>
            </w:pPr>
          </w:p>
          <w:p w14:paraId="5BE1682B" w14:textId="77777777" w:rsidR="00250AC7" w:rsidRDefault="00250AC7" w:rsidP="00250AC7">
            <w:pPr>
              <w:pStyle w:val="ListParagraph"/>
              <w:ind w:left="0" w:firstLine="0"/>
              <w:rPr>
                <w:rFonts w:ascii="Garamond" w:hAnsi="Garamond" w:cs="Arial"/>
                <w:b/>
                <w:bCs/>
                <w:iCs/>
              </w:rPr>
            </w:pPr>
          </w:p>
          <w:p w14:paraId="7FF28940" w14:textId="6EF34F80" w:rsidR="00250AC7" w:rsidRPr="00ED274B" w:rsidRDefault="00250AC7" w:rsidP="00250AC7">
            <w:pPr>
              <w:pStyle w:val="ListParagraph"/>
              <w:ind w:left="0" w:firstLine="0"/>
              <w:rPr>
                <w:rFonts w:ascii="Garamond" w:hAnsi="Garamond"/>
                <w:iCs/>
              </w:rPr>
            </w:pPr>
          </w:p>
        </w:tc>
        <w:tc>
          <w:tcPr>
            <w:tcW w:w="4405" w:type="dxa"/>
          </w:tcPr>
          <w:p w14:paraId="24C1ECC7" w14:textId="7A84FD19" w:rsidR="00250AC7" w:rsidRPr="005A7A7F" w:rsidRDefault="00250AC7" w:rsidP="00250AC7">
            <w:pPr>
              <w:rPr>
                <w:rFonts w:ascii="Garamond" w:hAnsi="Garamond"/>
              </w:rPr>
            </w:pPr>
            <w:r>
              <w:rPr>
                <w:rFonts w:ascii="Garamond" w:hAnsi="Garamond"/>
                <w:i/>
                <w:iCs/>
              </w:rPr>
              <w:t>Readings for the Week:</w:t>
            </w:r>
          </w:p>
          <w:p w14:paraId="16886B71" w14:textId="56FF2F04" w:rsidR="00250AC7" w:rsidRPr="005A7A7F" w:rsidRDefault="00250AC7" w:rsidP="00250AC7">
            <w:pPr>
              <w:numPr>
                <w:ilvl w:val="0"/>
                <w:numId w:val="13"/>
              </w:numPr>
              <w:tabs>
                <w:tab w:val="left" w:pos="360"/>
              </w:tabs>
              <w:ind w:left="360"/>
              <w:rPr>
                <w:rFonts w:ascii="Garamond" w:hAnsi="Garamond"/>
                <w:b/>
                <w:bCs/>
              </w:rPr>
            </w:pPr>
          </w:p>
        </w:tc>
      </w:tr>
      <w:tr w:rsidR="00250AC7" w:rsidRPr="005A7A7F" w14:paraId="4E74598D" w14:textId="77777777" w:rsidTr="005F21CF">
        <w:tc>
          <w:tcPr>
            <w:tcW w:w="1727" w:type="dxa"/>
          </w:tcPr>
          <w:p w14:paraId="71661568" w14:textId="77777777" w:rsidR="00250AC7" w:rsidRPr="005A7A7F" w:rsidRDefault="00250AC7" w:rsidP="00250AC7">
            <w:pPr>
              <w:pStyle w:val="ListParagraph"/>
              <w:ind w:left="0" w:firstLine="0"/>
              <w:rPr>
                <w:rFonts w:ascii="Garamond" w:hAnsi="Garamond"/>
                <w:i/>
              </w:rPr>
            </w:pPr>
            <w:r w:rsidRPr="005A7A7F">
              <w:rPr>
                <w:rFonts w:ascii="Garamond" w:hAnsi="Garamond"/>
              </w:rPr>
              <w:t xml:space="preserve">Week </w:t>
            </w:r>
            <w:r>
              <w:rPr>
                <w:rFonts w:ascii="Garamond" w:hAnsi="Garamond"/>
              </w:rPr>
              <w:t>9</w:t>
            </w:r>
            <w:r w:rsidRPr="005A7A7F">
              <w:rPr>
                <w:rFonts w:ascii="Garamond" w:hAnsi="Garamond"/>
              </w:rPr>
              <w:t xml:space="preserve">:  </w:t>
            </w:r>
          </w:p>
          <w:p w14:paraId="7450242C" w14:textId="77777777" w:rsidR="00250AC7" w:rsidRPr="005A7A7F" w:rsidRDefault="00250AC7" w:rsidP="00250AC7">
            <w:pPr>
              <w:pStyle w:val="ListParagraph"/>
              <w:ind w:left="0" w:firstLine="0"/>
              <w:rPr>
                <w:rFonts w:ascii="Garamond" w:hAnsi="Garamond"/>
                <w:i/>
              </w:rPr>
            </w:pPr>
            <w:r w:rsidRPr="005A7A7F">
              <w:rPr>
                <w:rFonts w:ascii="Garamond" w:hAnsi="Garamond"/>
                <w:i/>
              </w:rPr>
              <w:t xml:space="preserve">March </w:t>
            </w:r>
            <w:r>
              <w:rPr>
                <w:rFonts w:ascii="Garamond" w:hAnsi="Garamond"/>
                <w:i/>
              </w:rPr>
              <w:t>25</w:t>
            </w:r>
            <w:r w:rsidRPr="005A7A7F">
              <w:rPr>
                <w:rFonts w:ascii="Garamond" w:hAnsi="Garamond"/>
                <w:i/>
              </w:rPr>
              <w:t xml:space="preserve">, </w:t>
            </w:r>
            <w:r>
              <w:rPr>
                <w:rFonts w:ascii="Garamond" w:hAnsi="Garamond"/>
                <w:i/>
              </w:rPr>
              <w:t>2025</w:t>
            </w:r>
          </w:p>
          <w:p w14:paraId="4188B3AE" w14:textId="77777777" w:rsidR="00250AC7" w:rsidRDefault="00250AC7" w:rsidP="00250AC7">
            <w:pPr>
              <w:pStyle w:val="ListParagraph"/>
              <w:ind w:left="0" w:firstLine="0"/>
              <w:rPr>
                <w:rFonts w:ascii="Garamond" w:hAnsi="Garamond"/>
                <w:i/>
              </w:rPr>
            </w:pPr>
          </w:p>
          <w:p w14:paraId="46842F0E" w14:textId="77777777" w:rsidR="00057ADB" w:rsidRPr="005A7A7F" w:rsidRDefault="00057ADB" w:rsidP="00250AC7">
            <w:pPr>
              <w:pStyle w:val="ListParagraph"/>
              <w:ind w:left="0" w:firstLine="0"/>
              <w:rPr>
                <w:rFonts w:ascii="Garamond" w:hAnsi="Garamond"/>
                <w:i/>
              </w:rPr>
            </w:pPr>
          </w:p>
          <w:p w14:paraId="3461F241" w14:textId="77777777" w:rsidR="00250AC7" w:rsidRPr="005A7A7F" w:rsidRDefault="00250AC7" w:rsidP="00250AC7">
            <w:pPr>
              <w:pStyle w:val="ListParagraph"/>
              <w:ind w:left="0" w:firstLine="0"/>
              <w:rPr>
                <w:rFonts w:ascii="Garamond" w:hAnsi="Garamond"/>
                <w:iCs/>
              </w:rPr>
            </w:pPr>
            <w:r w:rsidRPr="005A7A7F">
              <w:rPr>
                <w:rFonts w:ascii="Garamond" w:hAnsi="Garamond"/>
                <w:b/>
                <w:bCs/>
              </w:rPr>
              <w:t xml:space="preserve">Blog </w:t>
            </w:r>
            <w:r>
              <w:rPr>
                <w:rFonts w:ascii="Garamond" w:hAnsi="Garamond"/>
                <w:b/>
                <w:bCs/>
              </w:rPr>
              <w:t>6</w:t>
            </w:r>
            <w:r w:rsidRPr="005A7A7F">
              <w:rPr>
                <w:rFonts w:ascii="Garamond" w:hAnsi="Garamond"/>
                <w:b/>
                <w:bCs/>
              </w:rPr>
              <w:t xml:space="preserve"> </w:t>
            </w:r>
            <w:r w:rsidRPr="005A7A7F">
              <w:rPr>
                <w:rFonts w:ascii="Garamond" w:hAnsi="Garamond"/>
                <w:b/>
                <w:bCs/>
                <w:iCs/>
              </w:rPr>
              <w:t>due</w:t>
            </w:r>
          </w:p>
          <w:p w14:paraId="15B37C14" w14:textId="3FE58B77" w:rsidR="00250AC7" w:rsidRPr="005A7A7F" w:rsidRDefault="00250AC7" w:rsidP="00250AC7">
            <w:pPr>
              <w:pStyle w:val="ListParagraph"/>
              <w:ind w:left="0" w:firstLine="0"/>
              <w:rPr>
                <w:rFonts w:ascii="Garamond" w:hAnsi="Garamond"/>
                <w:b/>
                <w:bCs/>
                <w:iCs/>
              </w:rPr>
            </w:pPr>
          </w:p>
        </w:tc>
        <w:tc>
          <w:tcPr>
            <w:tcW w:w="2498" w:type="dxa"/>
          </w:tcPr>
          <w:p w14:paraId="2C976B80" w14:textId="51130D02" w:rsidR="00250AC7" w:rsidRDefault="00250AC7" w:rsidP="00250AC7">
            <w:pPr>
              <w:pStyle w:val="ListParagraph"/>
              <w:ind w:left="0" w:firstLine="0"/>
              <w:rPr>
                <w:rFonts w:ascii="Garamond" w:hAnsi="Garamond" w:cs="Arial"/>
                <w:b/>
                <w:bCs/>
              </w:rPr>
            </w:pPr>
            <w:r>
              <w:rPr>
                <w:rFonts w:ascii="Garamond" w:hAnsi="Garamond" w:cs="Arial"/>
                <w:b/>
                <w:bCs/>
              </w:rPr>
              <w:t xml:space="preserve">Place, Earth, and Interspecies </w:t>
            </w:r>
            <w:r w:rsidR="00FE2C21">
              <w:rPr>
                <w:rFonts w:ascii="Garamond" w:hAnsi="Garamond" w:cs="Arial"/>
                <w:b/>
                <w:bCs/>
              </w:rPr>
              <w:t>Futures</w:t>
            </w:r>
          </w:p>
          <w:p w14:paraId="4803D6B4" w14:textId="77777777" w:rsidR="00250AC7" w:rsidRPr="00E626C8" w:rsidRDefault="00250AC7" w:rsidP="00250AC7">
            <w:pPr>
              <w:pStyle w:val="ListParagraph"/>
              <w:ind w:left="0" w:firstLine="0"/>
              <w:rPr>
                <w:rFonts w:ascii="Garamond" w:hAnsi="Garamond" w:cs="Arial"/>
                <w:b/>
                <w:bCs/>
              </w:rPr>
            </w:pPr>
            <w:r>
              <w:rPr>
                <w:rFonts w:ascii="Garamond" w:hAnsi="Garamond" w:cs="Arial"/>
                <w:b/>
                <w:bCs/>
              </w:rPr>
              <w:t>(Ecological Justice for Palestine)</w:t>
            </w:r>
          </w:p>
          <w:p w14:paraId="21ABBC59" w14:textId="7185708D" w:rsidR="00250AC7" w:rsidRPr="00870C81" w:rsidRDefault="00250AC7" w:rsidP="00250AC7">
            <w:pPr>
              <w:pStyle w:val="ListParagraph"/>
              <w:ind w:left="0" w:firstLine="0"/>
              <w:rPr>
                <w:rFonts w:ascii="Garamond" w:hAnsi="Garamond"/>
                <w:b/>
                <w:bCs/>
              </w:rPr>
            </w:pPr>
          </w:p>
        </w:tc>
        <w:tc>
          <w:tcPr>
            <w:tcW w:w="4405" w:type="dxa"/>
          </w:tcPr>
          <w:p w14:paraId="10BACA45" w14:textId="68EE730F" w:rsidR="00250AC7" w:rsidRPr="00CB3F04" w:rsidRDefault="00250AC7" w:rsidP="00250AC7">
            <w:pPr>
              <w:rPr>
                <w:rFonts w:ascii="Garamond" w:hAnsi="Garamond"/>
              </w:rPr>
            </w:pPr>
            <w:r w:rsidRPr="00CB3F04">
              <w:rPr>
                <w:rFonts w:ascii="Garamond" w:hAnsi="Garamond"/>
                <w:i/>
                <w:iCs/>
              </w:rPr>
              <w:t>Readings for the Week:</w:t>
            </w:r>
          </w:p>
          <w:p w14:paraId="1C64440F" w14:textId="19E69C07" w:rsidR="00250AC7" w:rsidRPr="00FF4A31" w:rsidRDefault="00250AC7" w:rsidP="00250AC7">
            <w:pPr>
              <w:pStyle w:val="ListParagraph"/>
              <w:numPr>
                <w:ilvl w:val="0"/>
                <w:numId w:val="13"/>
              </w:numPr>
              <w:ind w:left="360"/>
              <w:rPr>
                <w:rFonts w:ascii="Garamond" w:hAnsi="Garamond"/>
                <w:b/>
                <w:bCs/>
              </w:rPr>
            </w:pPr>
          </w:p>
          <w:p w14:paraId="546554D5" w14:textId="5EB4AEE6" w:rsidR="00250AC7" w:rsidRPr="005A7A7F" w:rsidRDefault="00250AC7" w:rsidP="00250AC7">
            <w:pPr>
              <w:rPr>
                <w:rFonts w:ascii="Garamond" w:hAnsi="Garamond"/>
                <w:b/>
                <w:bCs/>
              </w:rPr>
            </w:pPr>
          </w:p>
        </w:tc>
      </w:tr>
      <w:tr w:rsidR="00250AC7" w:rsidRPr="005A7A7F" w14:paraId="051652F3" w14:textId="77777777" w:rsidTr="005F21CF">
        <w:tc>
          <w:tcPr>
            <w:tcW w:w="1727" w:type="dxa"/>
          </w:tcPr>
          <w:p w14:paraId="5650A2FD" w14:textId="77777777" w:rsidR="00250AC7" w:rsidRPr="005A7A7F" w:rsidRDefault="00250AC7" w:rsidP="00250AC7">
            <w:pPr>
              <w:pStyle w:val="ListParagraph"/>
              <w:ind w:left="0" w:firstLine="0"/>
              <w:rPr>
                <w:rFonts w:ascii="Garamond" w:hAnsi="Garamond"/>
                <w:i/>
              </w:rPr>
            </w:pPr>
            <w:r>
              <w:rPr>
                <w:rFonts w:ascii="Garamond" w:hAnsi="Garamond"/>
                <w:iCs/>
              </w:rPr>
              <w:t>Week 10:</w:t>
            </w:r>
          </w:p>
          <w:p w14:paraId="6E899774" w14:textId="77777777" w:rsidR="00250AC7" w:rsidRDefault="00250AC7" w:rsidP="00250AC7">
            <w:pPr>
              <w:pStyle w:val="ListParagraph"/>
              <w:ind w:left="0" w:firstLine="0"/>
              <w:rPr>
                <w:rFonts w:ascii="Garamond" w:hAnsi="Garamond"/>
                <w:i/>
              </w:rPr>
            </w:pPr>
            <w:r>
              <w:rPr>
                <w:rFonts w:ascii="Garamond" w:hAnsi="Garamond"/>
                <w:i/>
              </w:rPr>
              <w:t>April 1, 2025</w:t>
            </w:r>
          </w:p>
          <w:p w14:paraId="2F842B49" w14:textId="77777777" w:rsidR="00250AC7" w:rsidRDefault="00250AC7" w:rsidP="00250AC7">
            <w:pPr>
              <w:pStyle w:val="ListParagraph"/>
              <w:ind w:left="0" w:firstLine="0"/>
              <w:rPr>
                <w:rFonts w:ascii="Garamond" w:hAnsi="Garamond"/>
                <w:i/>
              </w:rPr>
            </w:pPr>
          </w:p>
          <w:p w14:paraId="7C7D69F4" w14:textId="77777777" w:rsidR="00250AC7" w:rsidRDefault="00250AC7" w:rsidP="00250AC7">
            <w:pPr>
              <w:pStyle w:val="ListParagraph"/>
              <w:ind w:left="0" w:firstLine="0"/>
              <w:rPr>
                <w:rFonts w:ascii="Garamond" w:hAnsi="Garamond"/>
                <w:b/>
                <w:bCs/>
                <w:iCs/>
              </w:rPr>
            </w:pPr>
            <w:r w:rsidRPr="005A7A7F">
              <w:rPr>
                <w:rFonts w:ascii="Garamond" w:hAnsi="Garamond"/>
                <w:b/>
                <w:bCs/>
              </w:rPr>
              <w:t xml:space="preserve">Blog </w:t>
            </w:r>
            <w:r>
              <w:rPr>
                <w:rFonts w:ascii="Garamond" w:hAnsi="Garamond"/>
                <w:b/>
                <w:bCs/>
              </w:rPr>
              <w:t>7</w:t>
            </w:r>
            <w:r w:rsidRPr="005A7A7F">
              <w:rPr>
                <w:rFonts w:ascii="Garamond" w:hAnsi="Garamond"/>
                <w:b/>
                <w:bCs/>
              </w:rPr>
              <w:t xml:space="preserve"> </w:t>
            </w:r>
            <w:r w:rsidRPr="005A7A7F">
              <w:rPr>
                <w:rFonts w:ascii="Garamond" w:hAnsi="Garamond"/>
                <w:b/>
                <w:bCs/>
                <w:iCs/>
              </w:rPr>
              <w:t>due</w:t>
            </w:r>
          </w:p>
          <w:p w14:paraId="2583CE01" w14:textId="24BC0340" w:rsidR="00250AC7" w:rsidRPr="005A7A7F" w:rsidRDefault="00250AC7" w:rsidP="00250AC7">
            <w:pPr>
              <w:pStyle w:val="ListParagraph"/>
              <w:ind w:left="0" w:firstLine="0"/>
              <w:rPr>
                <w:rFonts w:ascii="Garamond" w:hAnsi="Garamond"/>
                <w:i/>
              </w:rPr>
            </w:pPr>
          </w:p>
        </w:tc>
        <w:tc>
          <w:tcPr>
            <w:tcW w:w="2498" w:type="dxa"/>
          </w:tcPr>
          <w:p w14:paraId="04EC8163" w14:textId="77777777" w:rsidR="00250AC7" w:rsidRDefault="00250AC7" w:rsidP="00250AC7">
            <w:pPr>
              <w:pStyle w:val="ListParagraph"/>
              <w:ind w:left="0" w:firstLine="0"/>
              <w:rPr>
                <w:rFonts w:ascii="Garamond" w:hAnsi="Garamond"/>
                <w:iCs/>
              </w:rPr>
            </w:pPr>
            <w:r>
              <w:rPr>
                <w:rFonts w:ascii="Garamond" w:hAnsi="Garamond"/>
                <w:b/>
                <w:bCs/>
                <w:iCs/>
              </w:rPr>
              <w:t>Journeys in Film</w:t>
            </w:r>
          </w:p>
          <w:p w14:paraId="002C6BD7" w14:textId="77777777" w:rsidR="00250AC7" w:rsidRDefault="00250AC7" w:rsidP="00250AC7">
            <w:pPr>
              <w:pStyle w:val="ListParagraph"/>
              <w:ind w:left="0" w:firstLine="0"/>
              <w:rPr>
                <w:rFonts w:ascii="Garamond" w:hAnsi="Garamond"/>
                <w:iCs/>
              </w:rPr>
            </w:pPr>
          </w:p>
          <w:p w14:paraId="676F30B9" w14:textId="77777777" w:rsidR="00250AC7" w:rsidRDefault="00250AC7" w:rsidP="00250AC7">
            <w:pPr>
              <w:rPr>
                <w:rFonts w:ascii="Garamond" w:hAnsi="Garamond" w:cs="Arial"/>
                <w:iCs/>
              </w:rPr>
            </w:pPr>
          </w:p>
          <w:p w14:paraId="2060C4F0" w14:textId="77777777" w:rsidR="00250AC7" w:rsidRDefault="00250AC7" w:rsidP="00250AC7">
            <w:pPr>
              <w:pStyle w:val="ListParagraph"/>
              <w:ind w:left="0" w:firstLine="0"/>
              <w:rPr>
                <w:rFonts w:ascii="Garamond" w:hAnsi="Garamond"/>
                <w:b/>
                <w:bCs/>
                <w:iCs/>
              </w:rPr>
            </w:pPr>
          </w:p>
          <w:p w14:paraId="4C82C904" w14:textId="581561C7" w:rsidR="00250AC7" w:rsidRPr="0042446B" w:rsidRDefault="00250AC7" w:rsidP="00250AC7">
            <w:pPr>
              <w:pStyle w:val="ListParagraph"/>
              <w:ind w:left="0" w:firstLine="0"/>
              <w:rPr>
                <w:rFonts w:ascii="Garamond" w:hAnsi="Garamond"/>
                <w:b/>
                <w:bCs/>
                <w:iCs/>
              </w:rPr>
            </w:pPr>
          </w:p>
        </w:tc>
        <w:tc>
          <w:tcPr>
            <w:tcW w:w="4405" w:type="dxa"/>
          </w:tcPr>
          <w:p w14:paraId="391ECE4C" w14:textId="68206BDC" w:rsidR="00250AC7" w:rsidRPr="005A7A7F" w:rsidRDefault="00250AC7" w:rsidP="00250AC7">
            <w:pPr>
              <w:pStyle w:val="ListParagraph"/>
              <w:ind w:left="0" w:firstLine="0"/>
              <w:rPr>
                <w:rFonts w:ascii="Garamond" w:hAnsi="Garamond"/>
              </w:rPr>
            </w:pPr>
            <w:r>
              <w:rPr>
                <w:rFonts w:ascii="Garamond" w:hAnsi="Garamond"/>
                <w:i/>
                <w:iCs/>
              </w:rPr>
              <w:t>Readings for the Week:</w:t>
            </w:r>
          </w:p>
          <w:p w14:paraId="50667153" w14:textId="7C901D6F" w:rsidR="00250AC7" w:rsidRPr="00072B2B" w:rsidRDefault="00250AC7" w:rsidP="00250AC7">
            <w:pPr>
              <w:pStyle w:val="ListParagraph"/>
              <w:numPr>
                <w:ilvl w:val="0"/>
                <w:numId w:val="13"/>
              </w:numPr>
              <w:ind w:left="360"/>
              <w:rPr>
                <w:rFonts w:ascii="Garamond" w:hAnsi="Garamond"/>
              </w:rPr>
            </w:pPr>
          </w:p>
        </w:tc>
      </w:tr>
      <w:tr w:rsidR="00250AC7" w:rsidRPr="005A7A7F" w14:paraId="47200B2D" w14:textId="77777777" w:rsidTr="005F21CF">
        <w:tc>
          <w:tcPr>
            <w:tcW w:w="1727" w:type="dxa"/>
          </w:tcPr>
          <w:p w14:paraId="1FCFE1B1"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11:  </w:t>
            </w:r>
          </w:p>
          <w:p w14:paraId="051203E5" w14:textId="77777777" w:rsidR="00250AC7" w:rsidRPr="005A7A7F" w:rsidRDefault="00250AC7" w:rsidP="00250AC7">
            <w:pPr>
              <w:pStyle w:val="ListParagraph"/>
              <w:ind w:left="0" w:firstLine="0"/>
              <w:rPr>
                <w:rFonts w:ascii="Garamond" w:hAnsi="Garamond"/>
                <w:i/>
              </w:rPr>
            </w:pPr>
            <w:r w:rsidRPr="005A7A7F">
              <w:rPr>
                <w:rFonts w:ascii="Garamond" w:hAnsi="Garamond"/>
                <w:i/>
              </w:rPr>
              <w:t xml:space="preserve">April </w:t>
            </w:r>
            <w:r>
              <w:rPr>
                <w:rFonts w:ascii="Garamond" w:hAnsi="Garamond"/>
                <w:i/>
              </w:rPr>
              <w:t>8</w:t>
            </w:r>
            <w:r w:rsidRPr="005A7A7F">
              <w:rPr>
                <w:rFonts w:ascii="Garamond" w:hAnsi="Garamond"/>
                <w:i/>
              </w:rPr>
              <w:t xml:space="preserve">, </w:t>
            </w:r>
            <w:r>
              <w:rPr>
                <w:rFonts w:ascii="Garamond" w:hAnsi="Garamond"/>
                <w:i/>
              </w:rPr>
              <w:t>2025</w:t>
            </w:r>
          </w:p>
          <w:p w14:paraId="1F2C0B56" w14:textId="77777777" w:rsidR="00250AC7" w:rsidRPr="005A7A7F" w:rsidRDefault="00250AC7" w:rsidP="00250AC7">
            <w:pPr>
              <w:pStyle w:val="ListParagraph"/>
              <w:ind w:left="0" w:firstLine="0"/>
              <w:rPr>
                <w:rFonts w:ascii="Garamond" w:hAnsi="Garamond"/>
              </w:rPr>
            </w:pPr>
          </w:p>
          <w:p w14:paraId="77BB9CFC" w14:textId="77777777" w:rsidR="00250AC7" w:rsidRDefault="00250AC7" w:rsidP="00250AC7">
            <w:pPr>
              <w:pStyle w:val="ListParagraph"/>
              <w:ind w:left="0" w:firstLine="0"/>
              <w:rPr>
                <w:rFonts w:ascii="Garamond" w:hAnsi="Garamond"/>
              </w:rPr>
            </w:pPr>
            <w:r>
              <w:rPr>
                <w:rFonts w:ascii="Garamond" w:hAnsi="Garamond"/>
                <w:b/>
                <w:bCs/>
              </w:rPr>
              <w:t>Blog 8 due</w:t>
            </w:r>
          </w:p>
          <w:p w14:paraId="0C2AF6A4" w14:textId="58293ACA" w:rsidR="00250AC7" w:rsidRPr="005A7A7F" w:rsidRDefault="00250AC7" w:rsidP="00250AC7">
            <w:pPr>
              <w:pStyle w:val="ListParagraph"/>
              <w:ind w:left="0" w:firstLine="0"/>
              <w:rPr>
                <w:rFonts w:ascii="Garamond" w:hAnsi="Garamond"/>
              </w:rPr>
            </w:pPr>
          </w:p>
        </w:tc>
        <w:tc>
          <w:tcPr>
            <w:tcW w:w="2498" w:type="dxa"/>
          </w:tcPr>
          <w:p w14:paraId="67449F5B" w14:textId="738258F8" w:rsidR="00250AC7" w:rsidRPr="005A7A7F" w:rsidRDefault="00250AC7" w:rsidP="00250AC7">
            <w:pPr>
              <w:pStyle w:val="ListParagraph"/>
              <w:ind w:left="0" w:firstLine="0"/>
              <w:rPr>
                <w:rFonts w:ascii="Garamond" w:hAnsi="Garamond"/>
              </w:rPr>
            </w:pPr>
            <w:r>
              <w:rPr>
                <w:rFonts w:ascii="Garamond" w:hAnsi="Garamond"/>
                <w:b/>
                <w:bCs/>
              </w:rPr>
              <w:t>Creating Ritual</w:t>
            </w:r>
          </w:p>
        </w:tc>
        <w:tc>
          <w:tcPr>
            <w:tcW w:w="4405" w:type="dxa"/>
          </w:tcPr>
          <w:p w14:paraId="280E97A9" w14:textId="63D8F128" w:rsidR="00250AC7" w:rsidRPr="005A7A7F" w:rsidRDefault="00250AC7" w:rsidP="00250AC7">
            <w:pPr>
              <w:pStyle w:val="ListParagraph"/>
              <w:ind w:left="0" w:firstLine="0"/>
              <w:rPr>
                <w:rFonts w:ascii="Garamond" w:hAnsi="Garamond"/>
              </w:rPr>
            </w:pPr>
            <w:r>
              <w:rPr>
                <w:rFonts w:ascii="Garamond" w:hAnsi="Garamond"/>
                <w:i/>
                <w:iCs/>
              </w:rPr>
              <w:t>Readings for the Week:</w:t>
            </w:r>
          </w:p>
          <w:p w14:paraId="06F9AFD2" w14:textId="1B84FC57" w:rsidR="00250AC7" w:rsidRPr="005A7A7F" w:rsidRDefault="00250AC7" w:rsidP="00250AC7">
            <w:pPr>
              <w:pStyle w:val="ListParagraph"/>
              <w:numPr>
                <w:ilvl w:val="0"/>
                <w:numId w:val="13"/>
              </w:numPr>
              <w:ind w:left="360"/>
              <w:rPr>
                <w:rFonts w:ascii="Garamond" w:hAnsi="Garamond"/>
              </w:rPr>
            </w:pPr>
          </w:p>
          <w:p w14:paraId="715B0D6F" w14:textId="77777777" w:rsidR="00250AC7" w:rsidRDefault="00250AC7" w:rsidP="00250AC7">
            <w:pPr>
              <w:pStyle w:val="ListParagraph"/>
              <w:ind w:left="0" w:firstLine="0"/>
              <w:rPr>
                <w:rFonts w:ascii="Garamond" w:hAnsi="Garamond"/>
                <w:b/>
                <w:bCs/>
              </w:rPr>
            </w:pPr>
          </w:p>
          <w:p w14:paraId="4EA26596" w14:textId="597AFF19" w:rsidR="00250AC7" w:rsidRPr="005A7A7F" w:rsidRDefault="00250AC7" w:rsidP="00250AC7">
            <w:pPr>
              <w:pStyle w:val="ListParagraph"/>
              <w:ind w:left="0" w:firstLine="0"/>
              <w:rPr>
                <w:rFonts w:ascii="Garamond" w:hAnsi="Garamond"/>
                <w:b/>
                <w:bCs/>
              </w:rPr>
            </w:pPr>
          </w:p>
        </w:tc>
      </w:tr>
      <w:tr w:rsidR="00250AC7" w:rsidRPr="005A7A7F" w14:paraId="0AF6EBD0" w14:textId="77777777" w:rsidTr="005F21CF">
        <w:tc>
          <w:tcPr>
            <w:tcW w:w="1727" w:type="dxa"/>
          </w:tcPr>
          <w:p w14:paraId="6A9C11CF" w14:textId="77777777" w:rsidR="00250AC7" w:rsidRPr="005A7A7F" w:rsidRDefault="00250AC7" w:rsidP="00250AC7">
            <w:pPr>
              <w:pStyle w:val="ListParagraph"/>
              <w:ind w:left="0" w:firstLine="0"/>
              <w:rPr>
                <w:rFonts w:ascii="Garamond" w:hAnsi="Garamond"/>
              </w:rPr>
            </w:pPr>
            <w:r w:rsidRPr="005A7A7F">
              <w:rPr>
                <w:rFonts w:ascii="Garamond" w:hAnsi="Garamond"/>
              </w:rPr>
              <w:t xml:space="preserve">Week 12:  </w:t>
            </w:r>
          </w:p>
          <w:p w14:paraId="00642BD0" w14:textId="77777777" w:rsidR="00250AC7" w:rsidRPr="005A7A7F" w:rsidRDefault="00250AC7" w:rsidP="00250AC7">
            <w:pPr>
              <w:pStyle w:val="ListParagraph"/>
              <w:ind w:left="0" w:firstLine="0"/>
              <w:rPr>
                <w:rFonts w:ascii="Garamond" w:hAnsi="Garamond"/>
                <w:i/>
              </w:rPr>
            </w:pPr>
            <w:r w:rsidRPr="005A7A7F">
              <w:rPr>
                <w:rFonts w:ascii="Garamond" w:hAnsi="Garamond"/>
                <w:i/>
              </w:rPr>
              <w:t xml:space="preserve">April </w:t>
            </w:r>
            <w:r>
              <w:rPr>
                <w:rFonts w:ascii="Garamond" w:hAnsi="Garamond"/>
                <w:i/>
              </w:rPr>
              <w:t>15</w:t>
            </w:r>
            <w:r w:rsidRPr="005A7A7F">
              <w:rPr>
                <w:rFonts w:ascii="Garamond" w:hAnsi="Garamond"/>
                <w:i/>
              </w:rPr>
              <w:t xml:space="preserve">, </w:t>
            </w:r>
            <w:r>
              <w:rPr>
                <w:rFonts w:ascii="Garamond" w:hAnsi="Garamond"/>
                <w:i/>
              </w:rPr>
              <w:t>2025</w:t>
            </w:r>
          </w:p>
          <w:p w14:paraId="1DF17679" w14:textId="77777777" w:rsidR="00250AC7" w:rsidRPr="005A7A7F" w:rsidRDefault="00250AC7" w:rsidP="00250AC7">
            <w:pPr>
              <w:pStyle w:val="ListParagraph"/>
              <w:ind w:left="0" w:firstLine="0"/>
              <w:rPr>
                <w:rFonts w:ascii="Garamond" w:hAnsi="Garamond"/>
                <w:i/>
              </w:rPr>
            </w:pPr>
          </w:p>
          <w:p w14:paraId="6430DBC7" w14:textId="074F6FD8" w:rsidR="00250AC7" w:rsidRPr="005A7A7F" w:rsidRDefault="00250AC7" w:rsidP="00250AC7">
            <w:pPr>
              <w:pStyle w:val="ListParagraph"/>
              <w:ind w:left="0" w:firstLine="0"/>
              <w:rPr>
                <w:rFonts w:ascii="Garamond" w:hAnsi="Garamond"/>
                <w:i/>
              </w:rPr>
            </w:pPr>
          </w:p>
        </w:tc>
        <w:tc>
          <w:tcPr>
            <w:tcW w:w="2498" w:type="dxa"/>
          </w:tcPr>
          <w:p w14:paraId="416C453F" w14:textId="5C2C2C27" w:rsidR="00250AC7" w:rsidRPr="005C1771" w:rsidRDefault="00250AC7" w:rsidP="00250AC7">
            <w:pPr>
              <w:pStyle w:val="ListParagraph"/>
              <w:ind w:left="0" w:firstLine="0"/>
              <w:rPr>
                <w:rFonts w:ascii="Garamond" w:hAnsi="Garamond"/>
                <w:b/>
                <w:bCs/>
              </w:rPr>
            </w:pPr>
            <w:r>
              <w:rPr>
                <w:rFonts w:ascii="Garamond" w:hAnsi="Garamond"/>
                <w:b/>
                <w:bCs/>
              </w:rPr>
              <w:t>New Rites 1</w:t>
            </w:r>
          </w:p>
        </w:tc>
        <w:tc>
          <w:tcPr>
            <w:tcW w:w="4405" w:type="dxa"/>
          </w:tcPr>
          <w:p w14:paraId="44B4167C" w14:textId="77777777" w:rsidR="00250AC7" w:rsidRDefault="00250AC7" w:rsidP="00250AC7">
            <w:pPr>
              <w:pStyle w:val="ListParagraph"/>
              <w:ind w:left="0" w:firstLine="0"/>
              <w:rPr>
                <w:rFonts w:ascii="Garamond" w:hAnsi="Garamond"/>
                <w:bCs/>
                <w:i/>
              </w:rPr>
            </w:pPr>
          </w:p>
          <w:p w14:paraId="71A96790" w14:textId="13A172F9" w:rsidR="00250AC7" w:rsidRPr="005A7A7F" w:rsidRDefault="00250AC7" w:rsidP="00250AC7">
            <w:pPr>
              <w:pStyle w:val="ListParagraph"/>
              <w:ind w:left="0" w:firstLine="0"/>
              <w:rPr>
                <w:rFonts w:ascii="Garamond" w:hAnsi="Garamond"/>
                <w:bCs/>
                <w:i/>
              </w:rPr>
            </w:pPr>
          </w:p>
        </w:tc>
      </w:tr>
      <w:tr w:rsidR="00250AC7" w:rsidRPr="005A7A7F" w14:paraId="48CA8BD2" w14:textId="77777777" w:rsidTr="005F21CF">
        <w:tc>
          <w:tcPr>
            <w:tcW w:w="1727" w:type="dxa"/>
          </w:tcPr>
          <w:p w14:paraId="25A6C47D" w14:textId="77777777" w:rsidR="00250AC7" w:rsidRPr="005A7A7F" w:rsidRDefault="00250AC7" w:rsidP="00250AC7">
            <w:pPr>
              <w:pStyle w:val="ListParagraph"/>
              <w:ind w:left="0" w:firstLine="0"/>
              <w:rPr>
                <w:rFonts w:ascii="Garamond" w:hAnsi="Garamond"/>
                <w:i/>
              </w:rPr>
            </w:pPr>
            <w:r w:rsidRPr="005A7A7F">
              <w:rPr>
                <w:rFonts w:ascii="Garamond" w:hAnsi="Garamond"/>
              </w:rPr>
              <w:t xml:space="preserve">Week 13:  </w:t>
            </w:r>
          </w:p>
          <w:p w14:paraId="09CCAD9B" w14:textId="77777777" w:rsidR="00250AC7" w:rsidRPr="005A7A7F" w:rsidRDefault="00250AC7" w:rsidP="00250AC7">
            <w:pPr>
              <w:pStyle w:val="ListParagraph"/>
              <w:ind w:left="0" w:firstLine="0"/>
              <w:rPr>
                <w:rFonts w:ascii="Garamond" w:hAnsi="Garamond"/>
                <w:i/>
              </w:rPr>
            </w:pPr>
            <w:r w:rsidRPr="005A7A7F">
              <w:rPr>
                <w:rFonts w:ascii="Garamond" w:hAnsi="Garamond"/>
                <w:i/>
              </w:rPr>
              <w:t xml:space="preserve">April </w:t>
            </w:r>
            <w:r>
              <w:rPr>
                <w:rFonts w:ascii="Garamond" w:hAnsi="Garamond"/>
                <w:i/>
              </w:rPr>
              <w:t>22</w:t>
            </w:r>
            <w:r w:rsidRPr="005A7A7F">
              <w:rPr>
                <w:rFonts w:ascii="Garamond" w:hAnsi="Garamond"/>
                <w:i/>
              </w:rPr>
              <w:t xml:space="preserve">, </w:t>
            </w:r>
            <w:r>
              <w:rPr>
                <w:rFonts w:ascii="Garamond" w:hAnsi="Garamond"/>
                <w:i/>
              </w:rPr>
              <w:t>2025</w:t>
            </w:r>
          </w:p>
          <w:p w14:paraId="0C2CBDA6" w14:textId="77777777" w:rsidR="00250AC7" w:rsidRPr="005A7A7F" w:rsidRDefault="00250AC7" w:rsidP="00250AC7">
            <w:pPr>
              <w:pStyle w:val="ListParagraph"/>
              <w:ind w:left="0" w:firstLine="0"/>
              <w:rPr>
                <w:rFonts w:ascii="Garamond" w:hAnsi="Garamond"/>
                <w:i/>
              </w:rPr>
            </w:pPr>
          </w:p>
          <w:p w14:paraId="4AAAA628" w14:textId="4FA3DCB4" w:rsidR="00250AC7" w:rsidRPr="005A7A7F" w:rsidRDefault="00250AC7" w:rsidP="00250AC7">
            <w:pPr>
              <w:pStyle w:val="ListParagraph"/>
              <w:ind w:left="0" w:firstLine="0"/>
              <w:rPr>
                <w:rFonts w:ascii="Garamond" w:hAnsi="Garamond"/>
                <w:i/>
              </w:rPr>
            </w:pPr>
          </w:p>
        </w:tc>
        <w:tc>
          <w:tcPr>
            <w:tcW w:w="2498" w:type="dxa"/>
          </w:tcPr>
          <w:p w14:paraId="0FB522B4" w14:textId="23278F08" w:rsidR="00250AC7" w:rsidRPr="005C1771" w:rsidRDefault="00250AC7" w:rsidP="00250AC7">
            <w:pPr>
              <w:pStyle w:val="ListParagraph"/>
              <w:ind w:left="0" w:firstLine="0"/>
              <w:rPr>
                <w:rFonts w:ascii="Garamond" w:hAnsi="Garamond"/>
                <w:b/>
                <w:bCs/>
              </w:rPr>
            </w:pPr>
            <w:r>
              <w:rPr>
                <w:rFonts w:ascii="Garamond" w:hAnsi="Garamond"/>
                <w:b/>
                <w:bCs/>
              </w:rPr>
              <w:t>New Rites 2</w:t>
            </w:r>
          </w:p>
        </w:tc>
        <w:tc>
          <w:tcPr>
            <w:tcW w:w="4405" w:type="dxa"/>
          </w:tcPr>
          <w:p w14:paraId="3CACBB5A" w14:textId="77777777" w:rsidR="00250AC7" w:rsidRDefault="00250AC7" w:rsidP="00250AC7">
            <w:pPr>
              <w:pStyle w:val="ListParagraph"/>
              <w:ind w:left="0" w:firstLine="0"/>
              <w:rPr>
                <w:rFonts w:ascii="Garamond" w:hAnsi="Garamond"/>
                <w:b/>
                <w:i/>
              </w:rPr>
            </w:pPr>
          </w:p>
          <w:p w14:paraId="0B948567" w14:textId="77777777" w:rsidR="00250AC7" w:rsidRDefault="00250AC7" w:rsidP="00250AC7">
            <w:pPr>
              <w:pStyle w:val="ListParagraph"/>
              <w:ind w:left="0" w:firstLine="0"/>
              <w:rPr>
                <w:rFonts w:ascii="Garamond" w:hAnsi="Garamond"/>
                <w:b/>
                <w:i/>
              </w:rPr>
            </w:pPr>
          </w:p>
          <w:p w14:paraId="33010286" w14:textId="426A9419" w:rsidR="00250AC7" w:rsidRPr="005A7A7F" w:rsidRDefault="00250AC7" w:rsidP="00250AC7">
            <w:pPr>
              <w:pStyle w:val="ListParagraph"/>
              <w:ind w:left="0" w:firstLine="0"/>
              <w:rPr>
                <w:rFonts w:ascii="Garamond" w:hAnsi="Garamond"/>
              </w:rPr>
            </w:pPr>
          </w:p>
        </w:tc>
      </w:tr>
      <w:tr w:rsidR="00250AC7" w:rsidRPr="005A7A7F" w14:paraId="30199549" w14:textId="77777777" w:rsidTr="005F21CF">
        <w:tc>
          <w:tcPr>
            <w:tcW w:w="1727" w:type="dxa"/>
          </w:tcPr>
          <w:p w14:paraId="3FA6ECCA" w14:textId="77777777" w:rsidR="00250AC7" w:rsidRPr="005A7A7F" w:rsidRDefault="00250AC7" w:rsidP="00250AC7">
            <w:pPr>
              <w:pStyle w:val="ListParagraph"/>
              <w:ind w:left="0" w:firstLine="0"/>
              <w:rPr>
                <w:rFonts w:ascii="Garamond" w:hAnsi="Garamond"/>
                <w:i/>
              </w:rPr>
            </w:pPr>
            <w:r w:rsidRPr="005A7A7F">
              <w:rPr>
                <w:rFonts w:ascii="Garamond" w:hAnsi="Garamond"/>
              </w:rPr>
              <w:t xml:space="preserve">Week 14: </w:t>
            </w:r>
          </w:p>
          <w:p w14:paraId="01D6D4C8" w14:textId="77777777" w:rsidR="00250AC7" w:rsidRPr="005A7A7F" w:rsidRDefault="00250AC7" w:rsidP="00250AC7">
            <w:pPr>
              <w:pStyle w:val="ListParagraph"/>
              <w:ind w:left="0" w:firstLine="0"/>
              <w:rPr>
                <w:rFonts w:ascii="Garamond" w:hAnsi="Garamond"/>
                <w:i/>
              </w:rPr>
            </w:pPr>
            <w:r w:rsidRPr="005A7A7F">
              <w:rPr>
                <w:rFonts w:ascii="Garamond" w:hAnsi="Garamond"/>
                <w:i/>
              </w:rPr>
              <w:t>April 2</w:t>
            </w:r>
            <w:r>
              <w:rPr>
                <w:rFonts w:ascii="Garamond" w:hAnsi="Garamond"/>
                <w:i/>
              </w:rPr>
              <w:t>5</w:t>
            </w:r>
            <w:r w:rsidRPr="005A7A7F">
              <w:rPr>
                <w:rFonts w:ascii="Garamond" w:hAnsi="Garamond"/>
                <w:i/>
              </w:rPr>
              <w:t xml:space="preserve">, </w:t>
            </w:r>
            <w:r>
              <w:rPr>
                <w:rFonts w:ascii="Garamond" w:hAnsi="Garamond"/>
                <w:i/>
              </w:rPr>
              <w:t>2025</w:t>
            </w:r>
          </w:p>
          <w:p w14:paraId="29ADB681" w14:textId="77777777" w:rsidR="00250AC7" w:rsidRPr="005A7A7F" w:rsidRDefault="00250AC7" w:rsidP="00250AC7">
            <w:pPr>
              <w:pStyle w:val="ListParagraph"/>
              <w:ind w:left="0" w:firstLine="0"/>
              <w:rPr>
                <w:rFonts w:ascii="Garamond" w:hAnsi="Garamond"/>
                <w:i/>
              </w:rPr>
            </w:pPr>
          </w:p>
          <w:p w14:paraId="562D7624" w14:textId="083F2F09" w:rsidR="00250AC7" w:rsidRPr="005A7A7F" w:rsidRDefault="00250AC7" w:rsidP="00250AC7">
            <w:pPr>
              <w:pStyle w:val="ListParagraph"/>
              <w:ind w:left="0" w:firstLine="0"/>
              <w:rPr>
                <w:rFonts w:ascii="Garamond" w:hAnsi="Garamond"/>
                <w:i/>
              </w:rPr>
            </w:pPr>
            <w:r>
              <w:rPr>
                <w:rFonts w:ascii="Garamond" w:hAnsi="Garamond"/>
                <w:b/>
                <w:bCs/>
                <w:i/>
              </w:rPr>
              <w:t xml:space="preserve">Final Ritual Development Paper due </w:t>
            </w:r>
          </w:p>
        </w:tc>
        <w:tc>
          <w:tcPr>
            <w:tcW w:w="2498" w:type="dxa"/>
          </w:tcPr>
          <w:p w14:paraId="37FB55CC" w14:textId="77777777" w:rsidR="00250AC7" w:rsidRDefault="00250AC7" w:rsidP="00250AC7">
            <w:pPr>
              <w:pStyle w:val="ListParagraph"/>
              <w:ind w:left="0" w:firstLine="0"/>
              <w:rPr>
                <w:rFonts w:ascii="Garamond" w:hAnsi="Garamond"/>
                <w:b/>
                <w:bCs/>
              </w:rPr>
            </w:pPr>
            <w:r>
              <w:rPr>
                <w:rFonts w:ascii="Garamond" w:hAnsi="Garamond"/>
                <w:b/>
                <w:bCs/>
              </w:rPr>
              <w:t>Sit Spot Presentations</w:t>
            </w:r>
          </w:p>
          <w:p w14:paraId="291A2B61" w14:textId="7AFC3146" w:rsidR="00250AC7" w:rsidRPr="005C1771" w:rsidRDefault="00250AC7" w:rsidP="00250AC7">
            <w:pPr>
              <w:pStyle w:val="ListParagraph"/>
              <w:ind w:left="0" w:firstLine="0"/>
              <w:rPr>
                <w:rFonts w:ascii="Garamond" w:hAnsi="Garamond"/>
                <w:b/>
                <w:bCs/>
              </w:rPr>
            </w:pPr>
          </w:p>
        </w:tc>
        <w:tc>
          <w:tcPr>
            <w:tcW w:w="4405" w:type="dxa"/>
          </w:tcPr>
          <w:p w14:paraId="79CDB6B9" w14:textId="77777777" w:rsidR="00A84C17" w:rsidRDefault="00A84C17" w:rsidP="00A84C17">
            <w:pPr>
              <w:pStyle w:val="ListParagraph"/>
              <w:ind w:left="0" w:firstLine="0"/>
              <w:jc w:val="center"/>
              <w:rPr>
                <w:rFonts w:ascii="Garamond" w:hAnsi="Garamond"/>
                <w:i/>
                <w:iCs/>
              </w:rPr>
            </w:pPr>
            <w:r>
              <w:rPr>
                <w:rFonts w:ascii="Garamond" w:hAnsi="Garamond"/>
                <w:i/>
                <w:iCs/>
              </w:rPr>
              <w:t>Happy Summer to All</w:t>
            </w:r>
          </w:p>
          <w:p w14:paraId="6BFEFC15" w14:textId="58C0F2EA" w:rsidR="00250AC7" w:rsidRPr="005A7A7F" w:rsidRDefault="00250AC7" w:rsidP="00250AC7">
            <w:pPr>
              <w:pStyle w:val="ListParagraph"/>
              <w:ind w:left="0" w:firstLine="0"/>
              <w:rPr>
                <w:rFonts w:ascii="Garamond" w:hAnsi="Garamond"/>
              </w:rPr>
            </w:pPr>
          </w:p>
        </w:tc>
      </w:tr>
    </w:tbl>
    <w:p w14:paraId="7FBA8613" w14:textId="77777777" w:rsidR="00522139" w:rsidRPr="005A7A7F" w:rsidRDefault="00522139" w:rsidP="001C2C08">
      <w:pPr>
        <w:jc w:val="center"/>
        <w:rPr>
          <w:rFonts w:ascii="Garamond" w:hAnsi="Garamond"/>
          <w:b/>
          <w:bCs/>
          <w:iCs/>
        </w:rPr>
      </w:pPr>
    </w:p>
    <w:p w14:paraId="5A4941F2" w14:textId="77777777" w:rsidR="00477D5A" w:rsidRDefault="00477D5A" w:rsidP="00086BD1">
      <w:pPr>
        <w:ind w:left="0" w:firstLine="0"/>
        <w:jc w:val="center"/>
        <w:rPr>
          <w:rFonts w:ascii="Garamond" w:hAnsi="Garamond"/>
          <w:b/>
          <w:bCs/>
          <w:i/>
          <w:iCs/>
        </w:rPr>
      </w:pPr>
    </w:p>
    <w:p w14:paraId="6B88DF8B" w14:textId="5B26AB7B" w:rsidR="009A2F4D" w:rsidRDefault="00086BD1" w:rsidP="00086BD1">
      <w:pPr>
        <w:ind w:left="0" w:firstLine="0"/>
        <w:jc w:val="center"/>
        <w:rPr>
          <w:rFonts w:ascii="Garamond" w:hAnsi="Garamond"/>
        </w:rPr>
      </w:pPr>
      <w:r w:rsidRPr="00A84C17">
        <w:rPr>
          <w:rFonts w:ascii="Garamond" w:hAnsi="Garamond"/>
          <w:b/>
          <w:bCs/>
          <w:i/>
          <w:iCs/>
        </w:rPr>
        <w:t>Blessings to Those who Are Graduating!!</w:t>
      </w:r>
    </w:p>
    <w:p w14:paraId="265E1781" w14:textId="73E24E52" w:rsidR="00086BD1" w:rsidRDefault="00A84C17" w:rsidP="002238F0">
      <w:pPr>
        <w:jc w:val="center"/>
        <w:rPr>
          <w:rFonts w:ascii="Garamond" w:hAnsi="Garamond"/>
          <w:b/>
          <w:bCs/>
          <w:iCs/>
        </w:rPr>
      </w:pPr>
      <w:r>
        <w:rPr>
          <w:noProof/>
        </w:rPr>
        <w:drawing>
          <wp:inline distT="0" distB="0" distL="0" distR="0" wp14:anchorId="65986C29" wp14:editId="53EE3769">
            <wp:extent cx="825500" cy="825500"/>
            <wp:effectExtent l="0" t="0" r="0" b="0"/>
            <wp:docPr id="156679676" name="Picture 1" descr="FREE Graduation Cap Clipart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Graduation Cap Clipart (Royalt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284FDF64" w14:textId="5586D012" w:rsidR="00876894" w:rsidRPr="005A7A7F" w:rsidRDefault="00CA0C05" w:rsidP="00E7592D">
      <w:pPr>
        <w:ind w:left="0" w:firstLine="0"/>
        <w:rPr>
          <w:rFonts w:ascii="Garamond" w:hAnsi="Garamond"/>
          <w:b/>
          <w:bCs/>
          <w:iCs/>
        </w:rPr>
      </w:pPr>
      <w:r w:rsidRPr="005A7A7F">
        <w:rPr>
          <w:rFonts w:ascii="Garamond" w:hAnsi="Garamond"/>
          <w:b/>
          <w:bCs/>
          <w:iCs/>
        </w:rPr>
        <w:t>POLIC</w:t>
      </w:r>
      <w:r w:rsidR="00391E9D" w:rsidRPr="005A7A7F">
        <w:rPr>
          <w:rFonts w:ascii="Garamond" w:hAnsi="Garamond"/>
          <w:b/>
          <w:bCs/>
          <w:iCs/>
        </w:rPr>
        <w:t>I</w:t>
      </w:r>
      <w:r w:rsidRPr="005A7A7F">
        <w:rPr>
          <w:rFonts w:ascii="Garamond" w:hAnsi="Garamond"/>
          <w:b/>
          <w:bCs/>
          <w:iCs/>
        </w:rPr>
        <w:t>ES</w:t>
      </w:r>
    </w:p>
    <w:p w14:paraId="3EE15B01" w14:textId="0609A45E" w:rsidR="00CA0C05" w:rsidRPr="005A7A7F" w:rsidRDefault="00CA0C05" w:rsidP="00CA0C05">
      <w:pPr>
        <w:rPr>
          <w:rFonts w:ascii="Garamond" w:hAnsi="Garamond"/>
          <w:b/>
          <w:bCs/>
          <w:iCs/>
        </w:rPr>
      </w:pPr>
    </w:p>
    <w:p w14:paraId="27A03AAD" w14:textId="77777777" w:rsidR="00604E27" w:rsidRDefault="00604E27" w:rsidP="00604E27">
      <w:pPr>
        <w:rPr>
          <w:rFonts w:ascii="Garamond" w:hAnsi="Garamond"/>
          <w:b/>
        </w:rPr>
      </w:pPr>
      <w:r w:rsidRPr="005A7A7F">
        <w:rPr>
          <w:rFonts w:ascii="Garamond" w:hAnsi="Garamond"/>
          <w:b/>
          <w:u w:val="single"/>
        </w:rPr>
        <w:lastRenderedPageBreak/>
        <w:t>On Creating Space for One Another</w:t>
      </w:r>
      <w:r w:rsidRPr="005A7A7F">
        <w:rPr>
          <w:rFonts w:ascii="Garamond" w:hAnsi="Garamond"/>
          <w:b/>
        </w:rPr>
        <w:t xml:space="preserve">: </w:t>
      </w:r>
    </w:p>
    <w:p w14:paraId="48F7BD6A" w14:textId="3DDA804A" w:rsidR="00604E27" w:rsidRPr="005A7A7F" w:rsidRDefault="00604E27" w:rsidP="00604E27">
      <w:pPr>
        <w:numPr>
          <w:ilvl w:val="0"/>
          <w:numId w:val="20"/>
        </w:numPr>
        <w:rPr>
          <w:rFonts w:ascii="Garamond" w:hAnsi="Garamond"/>
        </w:rPr>
      </w:pPr>
      <w:r w:rsidRPr="005A7A7F">
        <w:rPr>
          <w:rFonts w:ascii="Garamond" w:hAnsi="Garamond"/>
          <w:noProof/>
        </w:rPr>
        <w:drawing>
          <wp:anchor distT="0" distB="0" distL="114300" distR="114300" simplePos="0" relativeHeight="251659264" behindDoc="0" locked="0" layoutInCell="1" allowOverlap="1" wp14:anchorId="75B3F2C1" wp14:editId="1374C709">
            <wp:simplePos x="0" y="0"/>
            <wp:positionH relativeFrom="margin">
              <wp:posOffset>-15240</wp:posOffset>
            </wp:positionH>
            <wp:positionV relativeFrom="margin">
              <wp:posOffset>1341120</wp:posOffset>
            </wp:positionV>
            <wp:extent cx="1363980" cy="2674620"/>
            <wp:effectExtent l="0" t="0" r="0" b="0"/>
            <wp:wrapSquare wrapText="bothSides"/>
            <wp:docPr id="3" name="Picture 3" descr="Stained glass sun shining on a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ined glass sun shining on a ri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3980" cy="2674620"/>
                    </a:xfrm>
                    <a:prstGeom prst="rect">
                      <a:avLst/>
                    </a:prstGeom>
                    <a:noFill/>
                  </pic:spPr>
                </pic:pic>
              </a:graphicData>
            </a:graphic>
            <wp14:sizeRelH relativeFrom="page">
              <wp14:pctWidth>0</wp14:pctWidth>
            </wp14:sizeRelH>
            <wp14:sizeRelV relativeFrom="page">
              <wp14:pctHeight>0</wp14:pctHeight>
            </wp14:sizeRelV>
          </wp:anchor>
        </w:drawing>
      </w:r>
      <w:r w:rsidRPr="005A7A7F">
        <w:rPr>
          <w:rFonts w:ascii="Garamond" w:hAnsi="Garamond"/>
          <w:b/>
        </w:rPr>
        <w:t>Spiritual experience and worldviews</w:t>
      </w:r>
      <w:r w:rsidRPr="005A7A7F">
        <w:rPr>
          <w:rFonts w:ascii="Garamond" w:hAnsi="Garamond"/>
        </w:rPr>
        <w:t xml:space="preserve"> – broadly conceived – are our shared subject matter</w:t>
      </w:r>
      <w:r w:rsidR="001A0D84" w:rsidRPr="005A7A7F">
        <w:rPr>
          <w:rFonts w:ascii="Garamond" w:hAnsi="Garamond"/>
        </w:rPr>
        <w:t>.  B</w:t>
      </w:r>
      <w:r w:rsidRPr="005A7A7F">
        <w:rPr>
          <w:rFonts w:ascii="Garamond" w:hAnsi="Garamond"/>
        </w:rPr>
        <w:t xml:space="preserve">ecause of their deep rooting in personal and collective psyches, </w:t>
      </w:r>
      <w:r w:rsidR="00CE5BAF" w:rsidRPr="005A7A7F">
        <w:rPr>
          <w:rFonts w:ascii="Garamond" w:hAnsi="Garamond"/>
        </w:rPr>
        <w:t xml:space="preserve">spiritual experience deserves </w:t>
      </w:r>
      <w:r w:rsidRPr="005A7A7F">
        <w:rPr>
          <w:rFonts w:ascii="Garamond" w:hAnsi="Garamond"/>
        </w:rPr>
        <w:t xml:space="preserve">our </w:t>
      </w:r>
      <w:r w:rsidRPr="005A7A7F">
        <w:rPr>
          <w:rFonts w:ascii="Garamond" w:hAnsi="Garamond"/>
          <w:b/>
        </w:rPr>
        <w:t>sensitivity and respect</w:t>
      </w:r>
      <w:r w:rsidRPr="005A7A7F">
        <w:rPr>
          <w:rFonts w:ascii="Garamond" w:hAnsi="Garamond"/>
        </w:rPr>
        <w:t xml:space="preserve">, particularly when attempting to listen to or interpret the faith of an “other.”  Classroom discourse and written work will be expected to </w:t>
      </w:r>
      <w:r w:rsidR="00FA7422" w:rsidRPr="005A7A7F">
        <w:rPr>
          <w:rFonts w:ascii="Garamond" w:hAnsi="Garamond"/>
        </w:rPr>
        <w:t xml:space="preserve">engage one another’s experience with </w:t>
      </w:r>
      <w:r w:rsidRPr="005A7A7F">
        <w:rPr>
          <w:rFonts w:ascii="Garamond" w:hAnsi="Garamond"/>
        </w:rPr>
        <w:t>exquisite sensitivity.</w:t>
      </w:r>
    </w:p>
    <w:p w14:paraId="632A58AF" w14:textId="0A0CD237" w:rsidR="00604E27" w:rsidRPr="005A7A7F" w:rsidRDefault="00604E27" w:rsidP="00604E27">
      <w:pPr>
        <w:numPr>
          <w:ilvl w:val="0"/>
          <w:numId w:val="20"/>
        </w:numPr>
        <w:rPr>
          <w:rFonts w:ascii="Garamond" w:hAnsi="Garamond"/>
        </w:rPr>
      </w:pPr>
      <w:r w:rsidRPr="005A7A7F">
        <w:rPr>
          <w:rFonts w:ascii="Garamond" w:hAnsi="Garamond"/>
          <w:b/>
        </w:rPr>
        <w:t xml:space="preserve">God </w:t>
      </w:r>
      <w:r w:rsidR="000871CF" w:rsidRPr="005A7A7F">
        <w:rPr>
          <w:rFonts w:ascii="Garamond" w:hAnsi="Garamond"/>
          <w:b/>
        </w:rPr>
        <w:t xml:space="preserve">or the sacred/holy </w:t>
      </w:r>
      <w:r w:rsidRPr="005A7A7F">
        <w:rPr>
          <w:rFonts w:ascii="Garamond" w:hAnsi="Garamond"/>
          <w:b/>
        </w:rPr>
        <w:t>is not assumed</w:t>
      </w:r>
      <w:r w:rsidRPr="005A7A7F">
        <w:rPr>
          <w:rFonts w:ascii="Garamond" w:hAnsi="Garamond"/>
        </w:rPr>
        <w:t xml:space="preserve"> to be male (or female), Caucasian, anthropomorphic (i.e., human-in-image), “up,” or otherwise limited by the forms of human biology, culture, or language.  Rather, in transcending all human limits and language, the symbol “God” is meant to convey ultimate value; sometimes the orthography “G*D” is used to show how the term itself stretches beyond normal forms of language.   Classroom discourse and written work therefore will be expected to either refrain from or make genuinely creative and theologically meaningful use of such linguistic markers as pronouns and </w:t>
      </w:r>
      <w:r w:rsidR="00D3279C" w:rsidRPr="005A7A7F">
        <w:rPr>
          <w:rFonts w:ascii="Garamond" w:hAnsi="Garamond"/>
        </w:rPr>
        <w:t xml:space="preserve">images of </w:t>
      </w:r>
      <w:r w:rsidRPr="005A7A7F">
        <w:rPr>
          <w:rFonts w:ascii="Garamond" w:hAnsi="Garamond"/>
        </w:rPr>
        <w:t>G*D.</w:t>
      </w:r>
    </w:p>
    <w:p w14:paraId="6A990EDC" w14:textId="6BBD4F70" w:rsidR="00604E27" w:rsidRPr="005A7A7F" w:rsidRDefault="00604E27" w:rsidP="00604E27">
      <w:pPr>
        <w:numPr>
          <w:ilvl w:val="0"/>
          <w:numId w:val="20"/>
        </w:numPr>
        <w:rPr>
          <w:rFonts w:ascii="Garamond" w:hAnsi="Garamond"/>
        </w:rPr>
      </w:pPr>
      <w:r w:rsidRPr="005A7A7F">
        <w:rPr>
          <w:rFonts w:ascii="Garamond" w:hAnsi="Garamond"/>
        </w:rPr>
        <w:t xml:space="preserve">Attention to </w:t>
      </w:r>
      <w:r w:rsidR="00075B1C" w:rsidRPr="005A7A7F">
        <w:rPr>
          <w:rFonts w:ascii="Garamond" w:hAnsi="Garamond"/>
        </w:rPr>
        <w:t xml:space="preserve">spiritualty and spiritual experience </w:t>
      </w:r>
      <w:r w:rsidRPr="005A7A7F">
        <w:rPr>
          <w:rFonts w:ascii="Garamond" w:hAnsi="Garamond"/>
        </w:rPr>
        <w:t xml:space="preserve">requires </w:t>
      </w:r>
      <w:r w:rsidRPr="005A7A7F">
        <w:rPr>
          <w:rFonts w:ascii="Garamond" w:hAnsi="Garamond"/>
          <w:b/>
        </w:rPr>
        <w:t>key skills:</w:t>
      </w:r>
      <w:r w:rsidRPr="005A7A7F">
        <w:rPr>
          <w:rFonts w:ascii="Garamond" w:hAnsi="Garamond"/>
        </w:rPr>
        <w:t xml:space="preserve"> listening and reading, </w:t>
      </w:r>
      <w:proofErr w:type="gramStart"/>
      <w:r w:rsidRPr="005A7A7F">
        <w:rPr>
          <w:rFonts w:ascii="Garamond" w:hAnsi="Garamond"/>
        </w:rPr>
        <w:t>speaking</w:t>
      </w:r>
      <w:proofErr w:type="gramEnd"/>
      <w:r w:rsidRPr="005A7A7F">
        <w:rPr>
          <w:rFonts w:ascii="Garamond" w:hAnsi="Garamond"/>
        </w:rPr>
        <w:t xml:space="preserve"> and writing.  Assignments will draw on all these skills: learning to </w:t>
      </w:r>
      <w:r w:rsidRPr="005A7A7F">
        <w:rPr>
          <w:rFonts w:ascii="Garamond" w:hAnsi="Garamond"/>
          <w:b/>
        </w:rPr>
        <w:t>listen</w:t>
      </w:r>
      <w:r w:rsidRPr="005A7A7F">
        <w:rPr>
          <w:rFonts w:ascii="Garamond" w:hAnsi="Garamond"/>
        </w:rPr>
        <w:t xml:space="preserve"> with care and respect to new languages of all kinds (from others’ </w:t>
      </w:r>
      <w:r w:rsidR="009974CD" w:rsidRPr="005A7A7F">
        <w:rPr>
          <w:rFonts w:ascii="Garamond" w:hAnsi="Garamond"/>
        </w:rPr>
        <w:t xml:space="preserve">spiritual </w:t>
      </w:r>
      <w:r w:rsidRPr="005A7A7F">
        <w:rPr>
          <w:rFonts w:ascii="Garamond" w:hAnsi="Garamond"/>
        </w:rPr>
        <w:t xml:space="preserve">experience to the </w:t>
      </w:r>
      <w:r w:rsidR="009974CD" w:rsidRPr="005A7A7F">
        <w:rPr>
          <w:rFonts w:ascii="Garamond" w:hAnsi="Garamond"/>
        </w:rPr>
        <w:t xml:space="preserve">spiritual </w:t>
      </w:r>
      <w:r w:rsidRPr="005A7A7F">
        <w:rPr>
          <w:rFonts w:ascii="Garamond" w:hAnsi="Garamond"/>
        </w:rPr>
        <w:t xml:space="preserve">significance of the cosmos and creatures of Earth), and skill in </w:t>
      </w:r>
      <w:r w:rsidRPr="005A7A7F">
        <w:rPr>
          <w:rFonts w:ascii="Garamond" w:hAnsi="Garamond"/>
          <w:b/>
        </w:rPr>
        <w:t>reading</w:t>
      </w:r>
      <w:r w:rsidRPr="005A7A7F">
        <w:rPr>
          <w:rFonts w:ascii="Garamond" w:hAnsi="Garamond"/>
        </w:rPr>
        <w:t xml:space="preserve">/interpreting texts of all kinds from contexts far from our own; learning to </w:t>
      </w:r>
      <w:r w:rsidRPr="005A7A7F">
        <w:rPr>
          <w:rFonts w:ascii="Garamond" w:hAnsi="Garamond"/>
          <w:b/>
        </w:rPr>
        <w:t>speak</w:t>
      </w:r>
      <w:r w:rsidRPr="005A7A7F">
        <w:rPr>
          <w:rFonts w:ascii="Garamond" w:hAnsi="Garamond"/>
        </w:rPr>
        <w:t xml:space="preserve"> of questions and experience hard to put into speech, and practice in </w:t>
      </w:r>
      <w:r w:rsidRPr="005A7A7F">
        <w:rPr>
          <w:rFonts w:ascii="Garamond" w:hAnsi="Garamond"/>
          <w:b/>
        </w:rPr>
        <w:t xml:space="preserve">writing </w:t>
      </w:r>
      <w:r w:rsidRPr="005A7A7F">
        <w:rPr>
          <w:rFonts w:ascii="Garamond" w:hAnsi="Garamond"/>
        </w:rPr>
        <w:t xml:space="preserve">in </w:t>
      </w:r>
      <w:r w:rsidR="00D501BA" w:rsidRPr="005A7A7F">
        <w:rPr>
          <w:rFonts w:ascii="Garamond" w:hAnsi="Garamond"/>
        </w:rPr>
        <w:t>perceptive</w:t>
      </w:r>
      <w:r w:rsidRPr="005A7A7F">
        <w:rPr>
          <w:rFonts w:ascii="Garamond" w:hAnsi="Garamond"/>
        </w:rPr>
        <w:t xml:space="preserve">, creative, and illuminating ways regarding questions of ultimate significance.  </w:t>
      </w:r>
      <w:r w:rsidR="00550AF1" w:rsidRPr="005A7A7F">
        <w:rPr>
          <w:rFonts w:ascii="Garamond" w:hAnsi="Garamond"/>
        </w:rPr>
        <w:t>Specifically, this class – like all classes at HIU – will follow these broad guidelines:</w:t>
      </w:r>
    </w:p>
    <w:p w14:paraId="0CDBED3C" w14:textId="6D561D0D" w:rsidR="00604E27" w:rsidRPr="005A7A7F" w:rsidRDefault="00604E27" w:rsidP="00604E27">
      <w:pPr>
        <w:numPr>
          <w:ilvl w:val="1"/>
          <w:numId w:val="20"/>
        </w:numPr>
        <w:rPr>
          <w:rFonts w:ascii="Garamond" w:hAnsi="Garamond"/>
        </w:rPr>
      </w:pPr>
      <w:r w:rsidRPr="005A7A7F">
        <w:rPr>
          <w:rFonts w:ascii="Garamond" w:hAnsi="Garamond"/>
          <w:b/>
        </w:rPr>
        <w:t xml:space="preserve">Respect and Confidentiality: </w:t>
      </w:r>
      <w:r w:rsidRPr="005A7A7F">
        <w:rPr>
          <w:rFonts w:ascii="Garamond" w:hAnsi="Garamond"/>
        </w:rPr>
        <w:t>You are expected to learn and practice forms of listening and speaking that invite one another’s deepening self-disclosure and the creation of a shared safe space for the deepest questions of our lives.  This includes keeping confidential what you hear from others in class, especially in small-group process, and participating in a culture of “listening one another into speech.”</w:t>
      </w:r>
    </w:p>
    <w:p w14:paraId="6C28CC12" w14:textId="7F830B78" w:rsidR="00604E27" w:rsidRPr="005A7A7F" w:rsidRDefault="00604E27" w:rsidP="00604E27">
      <w:pPr>
        <w:numPr>
          <w:ilvl w:val="1"/>
          <w:numId w:val="20"/>
        </w:numPr>
        <w:rPr>
          <w:rFonts w:ascii="Garamond" w:hAnsi="Garamond"/>
        </w:rPr>
      </w:pPr>
      <w:r w:rsidRPr="005A7A7F">
        <w:rPr>
          <w:rFonts w:ascii="Garamond" w:hAnsi="Garamond"/>
          <w:b/>
        </w:rPr>
        <w:t xml:space="preserve">Reading and Writing: </w:t>
      </w:r>
      <w:r w:rsidRPr="005A7A7F">
        <w:rPr>
          <w:rFonts w:ascii="Garamond" w:hAnsi="Garamond"/>
        </w:rPr>
        <w:t xml:space="preserve"> The fact that the course’s subject matter strains beyond the limits of language does not </w:t>
      </w:r>
      <w:r w:rsidR="00B97E69" w:rsidRPr="005A7A7F">
        <w:rPr>
          <w:rFonts w:ascii="Garamond" w:hAnsi="Garamond"/>
        </w:rPr>
        <w:t xml:space="preserve">(of course) </w:t>
      </w:r>
      <w:r w:rsidRPr="005A7A7F">
        <w:rPr>
          <w:rFonts w:ascii="Garamond" w:hAnsi="Garamond"/>
        </w:rPr>
        <w:t>legitimate sloppy speech or writing</w:t>
      </w:r>
      <w:r w:rsidR="00B97E69" w:rsidRPr="005A7A7F">
        <w:rPr>
          <w:rFonts w:ascii="Garamond" w:hAnsi="Garamond"/>
        </w:rPr>
        <w:t xml:space="preserve"> but it does invite your own language to stretch, especially in blogging and in classroom speech</w:t>
      </w:r>
      <w:r w:rsidRPr="005A7A7F">
        <w:rPr>
          <w:rFonts w:ascii="Garamond" w:hAnsi="Garamond"/>
        </w:rPr>
        <w:t>.</w:t>
      </w:r>
      <w:r w:rsidR="00B97E69" w:rsidRPr="005A7A7F">
        <w:rPr>
          <w:rFonts w:ascii="Garamond" w:hAnsi="Garamond"/>
        </w:rPr>
        <w:t xml:space="preserve">  What kinds of language does your experience of the holy evoke?</w:t>
      </w:r>
    </w:p>
    <w:p w14:paraId="615BEE48" w14:textId="6421903B" w:rsidR="000D5BD7" w:rsidRPr="005A7A7F" w:rsidRDefault="000D5BD7" w:rsidP="000D5BD7">
      <w:pPr>
        <w:rPr>
          <w:rFonts w:ascii="Garamond" w:hAnsi="Garamond"/>
        </w:rPr>
      </w:pPr>
    </w:p>
    <w:p w14:paraId="76A72443" w14:textId="7357D2DB" w:rsidR="000D5BD7" w:rsidRPr="005A7A7F" w:rsidRDefault="000D5BD7" w:rsidP="000D5BD7">
      <w:pPr>
        <w:rPr>
          <w:rFonts w:ascii="Garamond" w:hAnsi="Garamond"/>
          <w:b/>
          <w:bCs/>
        </w:rPr>
      </w:pPr>
      <w:r w:rsidRPr="005A7A7F">
        <w:rPr>
          <w:rFonts w:ascii="Garamond" w:hAnsi="Garamond"/>
          <w:b/>
          <w:bCs/>
          <w:u w:val="single"/>
        </w:rPr>
        <w:t>On Communication</w:t>
      </w:r>
      <w:r w:rsidRPr="005A7A7F">
        <w:rPr>
          <w:rFonts w:ascii="Garamond" w:hAnsi="Garamond"/>
          <w:b/>
          <w:bCs/>
        </w:rPr>
        <w:t>:</w:t>
      </w:r>
    </w:p>
    <w:p w14:paraId="4E67806E" w14:textId="42519AA4" w:rsidR="00604E27" w:rsidRPr="005A7A7F" w:rsidRDefault="00604E27" w:rsidP="00604E27">
      <w:pPr>
        <w:rPr>
          <w:rFonts w:ascii="Garamond" w:hAnsi="Garamond"/>
          <w:b/>
          <w:i/>
        </w:rPr>
      </w:pPr>
      <w:r w:rsidRPr="005A7A7F">
        <w:rPr>
          <w:rFonts w:ascii="Garamond" w:hAnsi="Garamond"/>
        </w:rPr>
        <w:t xml:space="preserve">I prefer e-mail communication over campus phone/voice mail, which I do not check regularly.  I generally return e-mails within two business days, usually quicker; I may or may not be on-line on weekends, however.  </w:t>
      </w:r>
      <w:r w:rsidRPr="005A7A7F">
        <w:rPr>
          <w:rFonts w:ascii="Garamond" w:hAnsi="Garamond"/>
          <w:b/>
          <w:i/>
        </w:rPr>
        <w:t>Please do not use email to discuss grades.</w:t>
      </w:r>
    </w:p>
    <w:p w14:paraId="73B6CFBA" w14:textId="7B64276B" w:rsidR="00604E27" w:rsidRPr="005A7A7F" w:rsidRDefault="00604E27" w:rsidP="00604E27">
      <w:pPr>
        <w:rPr>
          <w:rFonts w:ascii="Garamond" w:hAnsi="Garamond"/>
          <w:b/>
          <w:u w:val="single"/>
        </w:rPr>
      </w:pPr>
    </w:p>
    <w:p w14:paraId="56209B10" w14:textId="77777777" w:rsidR="00604E27" w:rsidRPr="005A7A7F" w:rsidRDefault="00604E27" w:rsidP="00604E27">
      <w:pPr>
        <w:rPr>
          <w:rFonts w:ascii="Garamond" w:hAnsi="Garamond"/>
          <w:b/>
        </w:rPr>
      </w:pPr>
      <w:r w:rsidRPr="005A7A7F">
        <w:rPr>
          <w:rFonts w:ascii="Garamond" w:hAnsi="Garamond"/>
          <w:b/>
        </w:rPr>
        <w:t xml:space="preserve">On Attendance: </w:t>
      </w:r>
    </w:p>
    <w:p w14:paraId="3BE99492" w14:textId="5424007B" w:rsidR="00604E27" w:rsidRPr="005A7A7F" w:rsidRDefault="00604E27" w:rsidP="00604E27">
      <w:pPr>
        <w:rPr>
          <w:rFonts w:ascii="Garamond" w:hAnsi="Garamond"/>
        </w:rPr>
      </w:pPr>
      <w:r w:rsidRPr="005A7A7F">
        <w:rPr>
          <w:rFonts w:ascii="Garamond" w:hAnsi="Garamond"/>
        </w:rPr>
        <w:t xml:space="preserve">Your presence truly matters </w:t>
      </w:r>
      <w:r w:rsidRPr="005A7A7F">
        <w:rPr>
          <w:rFonts w:ascii="Garamond" w:hAnsi="Garamond"/>
          <w:i/>
        </w:rPr>
        <w:t xml:space="preserve">every class session </w:t>
      </w:r>
      <w:r w:rsidRPr="005A7A7F">
        <w:rPr>
          <w:rFonts w:ascii="Garamond" w:hAnsi="Garamond"/>
        </w:rPr>
        <w:t>to me and your classmates.</w:t>
      </w:r>
      <w:r w:rsidR="0015193E" w:rsidRPr="005A7A7F">
        <w:rPr>
          <w:rFonts w:ascii="Garamond" w:hAnsi="Garamond"/>
        </w:rPr>
        <w:t xml:space="preserve">  This is a class that includes substantial experiential material in class</w:t>
      </w:r>
      <w:r w:rsidR="00866E03" w:rsidRPr="005A7A7F">
        <w:rPr>
          <w:rFonts w:ascii="Garamond" w:hAnsi="Garamond"/>
        </w:rPr>
        <w:t>.  Y</w:t>
      </w:r>
      <w:r w:rsidR="0015193E" w:rsidRPr="005A7A7F">
        <w:rPr>
          <w:rFonts w:ascii="Garamond" w:hAnsi="Garamond"/>
        </w:rPr>
        <w:t>ou can’t easily make up a missed session</w:t>
      </w:r>
      <w:r w:rsidR="00D01157" w:rsidRPr="005A7A7F">
        <w:rPr>
          <w:rFonts w:ascii="Garamond" w:hAnsi="Garamond"/>
        </w:rPr>
        <w:t>, which is why</w:t>
      </w:r>
      <w:r w:rsidR="0015193E" w:rsidRPr="005A7A7F">
        <w:rPr>
          <w:rFonts w:ascii="Garamond" w:hAnsi="Garamond"/>
        </w:rPr>
        <w:t xml:space="preserve"> class participation is a key part of the course assessment.  </w:t>
      </w:r>
    </w:p>
    <w:p w14:paraId="688D3454" w14:textId="77777777" w:rsidR="000A2CCC" w:rsidRPr="005A7A7F" w:rsidRDefault="000A2CCC" w:rsidP="00604E27">
      <w:pPr>
        <w:rPr>
          <w:rFonts w:ascii="Garamond" w:hAnsi="Garamond"/>
        </w:rPr>
      </w:pPr>
    </w:p>
    <w:p w14:paraId="5D9B88D2" w14:textId="77777777" w:rsidR="000A2CCC" w:rsidRPr="005A7A7F" w:rsidRDefault="000A2CCC" w:rsidP="00604E27">
      <w:pPr>
        <w:rPr>
          <w:rFonts w:ascii="Garamond" w:hAnsi="Garamond"/>
        </w:rPr>
      </w:pPr>
    </w:p>
    <w:p w14:paraId="5E696C30" w14:textId="071FC143" w:rsidR="00604E27" w:rsidRPr="005A7A7F" w:rsidRDefault="000A2CCC" w:rsidP="00604E27">
      <w:pPr>
        <w:rPr>
          <w:rFonts w:ascii="Garamond" w:hAnsi="Garamond"/>
          <w:i/>
          <w:iCs/>
        </w:rPr>
      </w:pPr>
      <w:r w:rsidRPr="005A7A7F">
        <w:rPr>
          <w:rFonts w:ascii="Garamond" w:hAnsi="Garamond"/>
          <w:b/>
          <w:bCs/>
        </w:rPr>
        <w:lastRenderedPageBreak/>
        <w:t xml:space="preserve">Details re Attendance and Grading: </w:t>
      </w:r>
      <w:r w:rsidR="0015193E" w:rsidRPr="005A7A7F">
        <w:rPr>
          <w:rFonts w:ascii="Garamond" w:hAnsi="Garamond"/>
        </w:rPr>
        <w:t xml:space="preserve">One </w:t>
      </w:r>
      <w:r w:rsidR="00604E27" w:rsidRPr="005A7A7F">
        <w:rPr>
          <w:rFonts w:ascii="Garamond" w:hAnsi="Garamond"/>
        </w:rPr>
        <w:t xml:space="preserve">class may be missed for any reason (no excuse needed). Beginning with the </w:t>
      </w:r>
      <w:r w:rsidR="00E3775F" w:rsidRPr="005A7A7F">
        <w:rPr>
          <w:rFonts w:ascii="Garamond" w:hAnsi="Garamond"/>
        </w:rPr>
        <w:t>second</w:t>
      </w:r>
      <w:r w:rsidR="00604E27" w:rsidRPr="005A7A7F">
        <w:rPr>
          <w:rFonts w:ascii="Garamond" w:hAnsi="Garamond"/>
        </w:rPr>
        <w:t xml:space="preserve">, the attendance/participation </w:t>
      </w:r>
      <w:r w:rsidR="00E3775F" w:rsidRPr="005A7A7F">
        <w:rPr>
          <w:rFonts w:ascii="Garamond" w:hAnsi="Garamond"/>
        </w:rPr>
        <w:t xml:space="preserve">portion of your final </w:t>
      </w:r>
      <w:r w:rsidR="00604E27" w:rsidRPr="005A7A7F">
        <w:rPr>
          <w:rFonts w:ascii="Garamond" w:hAnsi="Garamond"/>
        </w:rPr>
        <w:t>grade will drop for each absence.</w:t>
      </w:r>
      <w:r w:rsidR="007367F2" w:rsidRPr="005A7A7F">
        <w:rPr>
          <w:rFonts w:ascii="Garamond" w:hAnsi="Garamond"/>
        </w:rPr>
        <w:t xml:space="preserve"> </w:t>
      </w:r>
      <w:r w:rsidR="00604E27" w:rsidRPr="005A7A7F">
        <w:rPr>
          <w:rFonts w:ascii="Garamond" w:hAnsi="Garamond"/>
        </w:rPr>
        <w:t xml:space="preserve"> Those who attend </w:t>
      </w:r>
      <w:r w:rsidR="00604E27" w:rsidRPr="005A7A7F">
        <w:rPr>
          <w:rFonts w:ascii="Garamond" w:hAnsi="Garamond"/>
          <w:iCs/>
        </w:rPr>
        <w:t xml:space="preserve">every class session </w:t>
      </w:r>
      <w:r w:rsidR="00604E27" w:rsidRPr="005A7A7F">
        <w:rPr>
          <w:rFonts w:ascii="Garamond" w:hAnsi="Garamond"/>
        </w:rPr>
        <w:t xml:space="preserve">will receive </w:t>
      </w:r>
      <w:r w:rsidR="00604E27" w:rsidRPr="005A7A7F">
        <w:rPr>
          <w:rFonts w:ascii="Garamond" w:hAnsi="Garamond"/>
          <w:b/>
        </w:rPr>
        <w:t>extra credit</w:t>
      </w:r>
      <w:r w:rsidR="00604E27" w:rsidRPr="005A7A7F">
        <w:rPr>
          <w:rFonts w:ascii="Garamond" w:hAnsi="Garamond"/>
        </w:rPr>
        <w:t xml:space="preserve"> on their final Participation grade </w:t>
      </w:r>
      <w:r w:rsidR="00604E27" w:rsidRPr="005A7A7F">
        <w:rPr>
          <w:rFonts w:ascii="Garamond" w:hAnsi="Garamond"/>
        </w:rPr>
        <w:sym w:font="Wingdings" w:char="F04A"/>
      </w:r>
      <w:r w:rsidR="00E60346" w:rsidRPr="005A7A7F">
        <w:rPr>
          <w:rFonts w:ascii="Garamond" w:hAnsi="Garamond"/>
        </w:rPr>
        <w:t xml:space="preserve">.  </w:t>
      </w:r>
      <w:r w:rsidR="00E60346" w:rsidRPr="005A7A7F">
        <w:rPr>
          <w:rFonts w:ascii="Garamond" w:hAnsi="Garamond"/>
          <w:i/>
          <w:iCs/>
        </w:rPr>
        <w:t>I</w:t>
      </w:r>
      <w:r w:rsidR="00741CB1" w:rsidRPr="005A7A7F">
        <w:rPr>
          <w:rFonts w:ascii="Garamond" w:hAnsi="Garamond"/>
          <w:i/>
          <w:iCs/>
        </w:rPr>
        <w:t xml:space="preserve"> generally</w:t>
      </w:r>
      <w:r w:rsidR="00E60346" w:rsidRPr="005A7A7F">
        <w:rPr>
          <w:rFonts w:ascii="Garamond" w:hAnsi="Garamond"/>
          <w:i/>
          <w:iCs/>
        </w:rPr>
        <w:t xml:space="preserve"> lump Participation together with attendance.  That is, everyone who shows up in person or with your camera on via Zoom will get generally get full participation credit.  </w:t>
      </w:r>
      <w:r w:rsidR="00D545BE" w:rsidRPr="005A7A7F">
        <w:rPr>
          <w:rFonts w:ascii="Garamond" w:hAnsi="Garamond"/>
          <w:i/>
          <w:iCs/>
        </w:rPr>
        <w:t xml:space="preserve">Camera off in Zoom means I can’t track your presence visually and will need to grade you for participation based on your actual engagement </w:t>
      </w:r>
      <w:r w:rsidR="009913DE" w:rsidRPr="005A7A7F">
        <w:rPr>
          <w:rFonts w:ascii="Garamond" w:hAnsi="Garamond"/>
          <w:i/>
          <w:iCs/>
        </w:rPr>
        <w:t xml:space="preserve">in </w:t>
      </w:r>
      <w:r w:rsidR="00D545BE" w:rsidRPr="005A7A7F">
        <w:rPr>
          <w:rFonts w:ascii="Garamond" w:hAnsi="Garamond"/>
          <w:i/>
          <w:iCs/>
        </w:rPr>
        <w:t>the session.</w:t>
      </w:r>
    </w:p>
    <w:p w14:paraId="3AF36CC3" w14:textId="2FEA229B" w:rsidR="00604E27" w:rsidRPr="005A7A7F" w:rsidRDefault="00604E27" w:rsidP="00CA0C05">
      <w:pPr>
        <w:rPr>
          <w:rFonts w:ascii="Garamond" w:hAnsi="Garamond"/>
          <w:b/>
          <w:bCs/>
          <w:iCs/>
        </w:rPr>
      </w:pPr>
    </w:p>
    <w:p w14:paraId="2ADB569B" w14:textId="77777777" w:rsidR="00AF439D" w:rsidRPr="005A7A7F" w:rsidRDefault="00AF439D" w:rsidP="00CA0C05">
      <w:pPr>
        <w:rPr>
          <w:rFonts w:ascii="Garamond" w:hAnsi="Garamond"/>
          <w:b/>
          <w:bCs/>
          <w:iCs/>
        </w:rPr>
      </w:pPr>
    </w:p>
    <w:p w14:paraId="443E4F21" w14:textId="31AB7F86" w:rsidR="00994BFC" w:rsidRPr="005A7A7F" w:rsidRDefault="00994BFC" w:rsidP="00CA0C05">
      <w:pPr>
        <w:rPr>
          <w:rFonts w:ascii="Garamond" w:hAnsi="Garamond"/>
          <w:b/>
          <w:bCs/>
          <w:iCs/>
        </w:rPr>
      </w:pPr>
      <w:r w:rsidRPr="005A7A7F">
        <w:rPr>
          <w:rFonts w:ascii="Garamond" w:hAnsi="Garamond"/>
          <w:b/>
          <w:bCs/>
          <w:iCs/>
        </w:rPr>
        <w:t>On Timely Completion of Assignments:</w:t>
      </w:r>
    </w:p>
    <w:p w14:paraId="5027BB19" w14:textId="7A18F165" w:rsidR="00FB2636" w:rsidRPr="005A7A7F" w:rsidRDefault="001D00BB" w:rsidP="00E05397">
      <w:pPr>
        <w:rPr>
          <w:rFonts w:ascii="Garamond" w:hAnsi="Garamond"/>
        </w:rPr>
      </w:pPr>
      <w:r w:rsidRPr="005A7A7F">
        <w:rPr>
          <w:rFonts w:ascii="Garamond" w:hAnsi="Garamond"/>
        </w:rPr>
        <w:t xml:space="preserve">The blog assignment is geared around timely completion so that I can </w:t>
      </w:r>
      <w:r w:rsidR="003E3976" w:rsidRPr="005A7A7F">
        <w:rPr>
          <w:rFonts w:ascii="Garamond" w:hAnsi="Garamond"/>
        </w:rPr>
        <w:t xml:space="preserve">use your reflections to guide my preparation for the class session engaging a given set of readings, designing activities or discussion prompts around material you have found particularly engaging, confusing, </w:t>
      </w:r>
      <w:r w:rsidR="006B6BBA" w:rsidRPr="005A7A7F">
        <w:rPr>
          <w:rFonts w:ascii="Garamond" w:hAnsi="Garamond"/>
        </w:rPr>
        <w:t>inspiring</w:t>
      </w:r>
      <w:r w:rsidR="00D02DAA" w:rsidRPr="005A7A7F">
        <w:rPr>
          <w:rFonts w:ascii="Garamond" w:hAnsi="Garamond"/>
        </w:rPr>
        <w:t>, or problematic</w:t>
      </w:r>
      <w:r w:rsidR="003E3976" w:rsidRPr="005A7A7F">
        <w:rPr>
          <w:rFonts w:ascii="Garamond" w:hAnsi="Garamond"/>
        </w:rPr>
        <w:t>.</w:t>
      </w:r>
      <w:r w:rsidR="000D2CA5" w:rsidRPr="005A7A7F">
        <w:rPr>
          <w:rFonts w:ascii="Garamond" w:hAnsi="Garamond"/>
        </w:rPr>
        <w:t xml:space="preserve">  </w:t>
      </w:r>
      <w:r w:rsidR="00636FD2" w:rsidRPr="005A7A7F">
        <w:rPr>
          <w:rFonts w:ascii="Garamond" w:hAnsi="Garamond"/>
        </w:rPr>
        <w:t xml:space="preserve">Your timely completion of the blogs also allows your classmates to read and respond to you, if desired.  </w:t>
      </w:r>
      <w:r w:rsidR="00554AF8" w:rsidRPr="005A7A7F">
        <w:rPr>
          <w:rFonts w:ascii="Garamond" w:hAnsi="Garamond"/>
        </w:rPr>
        <w:t xml:space="preserve">The blog grade drops a full </w:t>
      </w:r>
      <w:r w:rsidR="009C0837" w:rsidRPr="005A7A7F">
        <w:rPr>
          <w:rFonts w:ascii="Garamond" w:hAnsi="Garamond"/>
        </w:rPr>
        <w:t xml:space="preserve">letter </w:t>
      </w:r>
      <w:r w:rsidR="00554AF8" w:rsidRPr="005A7A7F">
        <w:rPr>
          <w:rFonts w:ascii="Garamond" w:hAnsi="Garamond"/>
        </w:rPr>
        <w:t xml:space="preserve">grade </w:t>
      </w:r>
      <w:r w:rsidR="00402FC8" w:rsidRPr="005A7A7F">
        <w:rPr>
          <w:rFonts w:ascii="Garamond" w:hAnsi="Garamond"/>
        </w:rPr>
        <w:t xml:space="preserve">per day </w:t>
      </w:r>
      <w:r w:rsidR="00554AF8" w:rsidRPr="005A7A7F">
        <w:rPr>
          <w:rFonts w:ascii="Garamond" w:hAnsi="Garamond"/>
        </w:rPr>
        <w:t xml:space="preserve">for late submission – however, I am generally happy to give you an extension </w:t>
      </w:r>
      <w:r w:rsidR="00554AF8" w:rsidRPr="005A7A7F">
        <w:rPr>
          <w:rFonts w:ascii="Garamond" w:hAnsi="Garamond"/>
          <w:i/>
          <w:iCs/>
        </w:rPr>
        <w:t>without penalty</w:t>
      </w:r>
      <w:r w:rsidR="00554AF8" w:rsidRPr="005A7A7F">
        <w:rPr>
          <w:rFonts w:ascii="Garamond" w:hAnsi="Garamond"/>
        </w:rPr>
        <w:t xml:space="preserve"> if you alert me to the problem you are having in advance of the weekly deadline.  </w:t>
      </w:r>
    </w:p>
    <w:p w14:paraId="0029985C" w14:textId="58C6ED29" w:rsidR="00CA0C05" w:rsidRPr="005A7A7F" w:rsidRDefault="00D04C21" w:rsidP="009B791E">
      <w:pPr>
        <w:rPr>
          <w:rFonts w:ascii="Garamond" w:hAnsi="Garamond"/>
        </w:rPr>
      </w:pPr>
      <w:r w:rsidRPr="005A7A7F">
        <w:rPr>
          <w:rFonts w:ascii="Garamond" w:hAnsi="Garamond"/>
        </w:rPr>
        <w:t>The grade</w:t>
      </w:r>
      <w:r w:rsidR="00063627" w:rsidRPr="005A7A7F">
        <w:rPr>
          <w:rFonts w:ascii="Garamond" w:hAnsi="Garamond"/>
        </w:rPr>
        <w:t>s</w:t>
      </w:r>
      <w:r w:rsidRPr="005A7A7F">
        <w:rPr>
          <w:rFonts w:ascii="Garamond" w:hAnsi="Garamond"/>
        </w:rPr>
        <w:t xml:space="preserve"> for the</w:t>
      </w:r>
      <w:r w:rsidR="00D40A55" w:rsidRPr="005A7A7F">
        <w:rPr>
          <w:rFonts w:ascii="Garamond" w:hAnsi="Garamond"/>
        </w:rPr>
        <w:t xml:space="preserve"> God-experience paper and the</w:t>
      </w:r>
      <w:r w:rsidRPr="005A7A7F">
        <w:rPr>
          <w:rFonts w:ascii="Garamond" w:hAnsi="Garamond"/>
        </w:rPr>
        <w:t xml:space="preserve"> in-class presentations at the end of the semester </w:t>
      </w:r>
      <w:r w:rsidR="00063627" w:rsidRPr="005A7A7F">
        <w:rPr>
          <w:rFonts w:ascii="Garamond" w:hAnsi="Garamond"/>
        </w:rPr>
        <w:t>are</w:t>
      </w:r>
      <w:r w:rsidR="005D0798" w:rsidRPr="005A7A7F">
        <w:rPr>
          <w:rFonts w:ascii="Garamond" w:hAnsi="Garamond"/>
        </w:rPr>
        <w:t xml:space="preserve"> </w:t>
      </w:r>
      <w:r w:rsidRPr="005A7A7F">
        <w:rPr>
          <w:rFonts w:ascii="Garamond" w:hAnsi="Garamond"/>
        </w:rPr>
        <w:t>similarly tied to</w:t>
      </w:r>
      <w:r w:rsidR="00063627" w:rsidRPr="005A7A7F">
        <w:rPr>
          <w:rFonts w:ascii="Garamond" w:hAnsi="Garamond"/>
        </w:rPr>
        <w:t xml:space="preserve"> </w:t>
      </w:r>
      <w:proofErr w:type="gramStart"/>
      <w:r w:rsidR="00063627" w:rsidRPr="005A7A7F">
        <w:rPr>
          <w:rFonts w:ascii="Garamond" w:hAnsi="Garamond"/>
        </w:rPr>
        <w:t>actually presenting</w:t>
      </w:r>
      <w:proofErr w:type="gramEnd"/>
      <w:r w:rsidR="00063627" w:rsidRPr="005A7A7F">
        <w:rPr>
          <w:rFonts w:ascii="Garamond" w:hAnsi="Garamond"/>
        </w:rPr>
        <w:t xml:space="preserve"> </w:t>
      </w:r>
      <w:r w:rsidR="00D40A55" w:rsidRPr="005A7A7F">
        <w:rPr>
          <w:rFonts w:ascii="Garamond" w:hAnsi="Garamond"/>
        </w:rPr>
        <w:t xml:space="preserve">in Week 3 or on </w:t>
      </w:r>
      <w:r w:rsidR="00063627" w:rsidRPr="005A7A7F">
        <w:rPr>
          <w:rFonts w:ascii="Garamond" w:hAnsi="Garamond"/>
        </w:rPr>
        <w:t>the date you agree to</w:t>
      </w:r>
      <w:r w:rsidRPr="005A7A7F">
        <w:rPr>
          <w:rFonts w:ascii="Garamond" w:hAnsi="Garamond"/>
        </w:rPr>
        <w:t xml:space="preserve"> – but </w:t>
      </w:r>
      <w:r w:rsidR="00063627" w:rsidRPr="005A7A7F">
        <w:rPr>
          <w:rFonts w:ascii="Garamond" w:hAnsi="Garamond"/>
        </w:rPr>
        <w:t xml:space="preserve">if </w:t>
      </w:r>
      <w:r w:rsidR="00D40A55" w:rsidRPr="005A7A7F">
        <w:rPr>
          <w:rFonts w:ascii="Garamond" w:hAnsi="Garamond"/>
        </w:rPr>
        <w:t xml:space="preserve">you let me know </w:t>
      </w:r>
      <w:r w:rsidR="00D40A55" w:rsidRPr="005A7A7F">
        <w:rPr>
          <w:rFonts w:ascii="Garamond" w:hAnsi="Garamond"/>
          <w:i/>
          <w:iCs/>
        </w:rPr>
        <w:t>in advance</w:t>
      </w:r>
      <w:r w:rsidR="00D40A55" w:rsidRPr="005A7A7F">
        <w:rPr>
          <w:rFonts w:ascii="Garamond" w:hAnsi="Garamond"/>
        </w:rPr>
        <w:t xml:space="preserve"> that something has arisen</w:t>
      </w:r>
      <w:r w:rsidR="00063627" w:rsidRPr="005A7A7F">
        <w:rPr>
          <w:rFonts w:ascii="Garamond" w:hAnsi="Garamond"/>
        </w:rPr>
        <w:t xml:space="preserve">, </w:t>
      </w:r>
      <w:r w:rsidRPr="005A7A7F">
        <w:rPr>
          <w:rFonts w:ascii="Garamond" w:hAnsi="Garamond"/>
        </w:rPr>
        <w:t>we can almost always find ways to be flexible</w:t>
      </w:r>
      <w:r w:rsidR="00630F55" w:rsidRPr="005A7A7F">
        <w:rPr>
          <w:rFonts w:ascii="Garamond" w:hAnsi="Garamond"/>
        </w:rPr>
        <w:t xml:space="preserve"> with no drop in grade</w:t>
      </w:r>
      <w:r w:rsidRPr="005A7A7F">
        <w:rPr>
          <w:rFonts w:ascii="Garamond" w:hAnsi="Garamond"/>
        </w:rPr>
        <w:t xml:space="preserve">.  </w:t>
      </w:r>
    </w:p>
    <w:p w14:paraId="6B9E8973" w14:textId="4D8DFC59" w:rsidR="00876894" w:rsidRPr="005A7A7F" w:rsidRDefault="00876894" w:rsidP="009E0E28">
      <w:pPr>
        <w:rPr>
          <w:rFonts w:ascii="Garamond" w:hAnsi="Garamond"/>
          <w:iCs/>
        </w:rPr>
      </w:pPr>
    </w:p>
    <w:p w14:paraId="16B703BC" w14:textId="77777777" w:rsidR="00087349" w:rsidRPr="005A7A7F" w:rsidRDefault="00087349" w:rsidP="009E0E28">
      <w:pPr>
        <w:rPr>
          <w:rFonts w:ascii="Garamond" w:hAnsi="Garamond"/>
          <w:iCs/>
        </w:rPr>
      </w:pPr>
    </w:p>
    <w:p w14:paraId="08A251F6" w14:textId="0B7CF03C" w:rsidR="00520C28" w:rsidRPr="005A7A7F" w:rsidRDefault="00520C28" w:rsidP="00520C28">
      <w:pPr>
        <w:rPr>
          <w:rFonts w:ascii="Garamond" w:hAnsi="Garamond"/>
          <w:iCs/>
        </w:rPr>
      </w:pPr>
      <w:r w:rsidRPr="005A7A7F">
        <w:rPr>
          <w:rFonts w:ascii="Garamond" w:hAnsi="Garamond"/>
          <w:b/>
          <w:bCs/>
          <w:iCs/>
        </w:rPr>
        <w:t>On ChatGPT and Other Forms of Artificial Intelligence Software:</w:t>
      </w:r>
      <w:r w:rsidR="00614BF9" w:rsidRPr="005A7A7F">
        <w:rPr>
          <w:rFonts w:ascii="Garamond" w:hAnsi="Garamond"/>
          <w:b/>
          <w:bCs/>
          <w:iCs/>
        </w:rPr>
        <w:t xml:space="preserve"> </w:t>
      </w:r>
      <w:r w:rsidR="00FB7B94" w:rsidRPr="005A7A7F">
        <w:rPr>
          <w:rFonts w:ascii="Garamond" w:hAnsi="Garamond"/>
          <w:iCs/>
        </w:rPr>
        <w:t xml:space="preserve"> You may use Chat GPT or some other form of generative artificial intelligence in composing your blogs in this course, but you must document that you have used this software </w:t>
      </w:r>
      <w:r w:rsidR="00FB7B94" w:rsidRPr="005A7A7F">
        <w:rPr>
          <w:rFonts w:ascii="Garamond" w:hAnsi="Garamond"/>
          <w:i/>
        </w:rPr>
        <w:t>every time you use it</w:t>
      </w:r>
      <w:r w:rsidR="00FB7B94" w:rsidRPr="005A7A7F">
        <w:rPr>
          <w:rFonts w:ascii="Garamond" w:hAnsi="Garamond"/>
          <w:iCs/>
        </w:rPr>
        <w:t>!  You are responsible for any errors of fact or interpretation the software may come up with and for fulfilling the normal terms of the given assignment.</w:t>
      </w:r>
    </w:p>
    <w:p w14:paraId="562F04E3" w14:textId="77777777" w:rsidR="00520C28" w:rsidRPr="005A7A7F" w:rsidRDefault="00520C28" w:rsidP="00520C28">
      <w:pPr>
        <w:rPr>
          <w:rFonts w:ascii="Garamond" w:hAnsi="Garamond"/>
          <w:iCs/>
        </w:rPr>
      </w:pPr>
    </w:p>
    <w:p w14:paraId="3C13E3EF" w14:textId="77777777" w:rsidR="00087349" w:rsidRPr="005A7A7F" w:rsidRDefault="00087349" w:rsidP="00520C28">
      <w:pPr>
        <w:rPr>
          <w:rFonts w:ascii="Garamond" w:hAnsi="Garamond"/>
          <w:iCs/>
        </w:rPr>
      </w:pPr>
    </w:p>
    <w:p w14:paraId="64DB4CFB" w14:textId="77777777" w:rsidR="00520C28" w:rsidRPr="005A7A7F" w:rsidRDefault="00520C28" w:rsidP="00520C28">
      <w:pPr>
        <w:rPr>
          <w:rFonts w:ascii="Garamond" w:hAnsi="Garamond"/>
          <w:b/>
          <w:bCs/>
          <w:color w:val="555555"/>
        </w:rPr>
      </w:pPr>
      <w:r w:rsidRPr="005A7A7F">
        <w:rPr>
          <w:rFonts w:ascii="Garamond" w:hAnsi="Garamond"/>
          <w:b/>
          <w:bCs/>
          <w:color w:val="555555"/>
        </w:rPr>
        <w:t>HIU Plagiarism Policy:</w:t>
      </w:r>
    </w:p>
    <w:p w14:paraId="4C253531" w14:textId="77777777" w:rsidR="00520C28" w:rsidRPr="005A7A7F" w:rsidRDefault="00520C28" w:rsidP="006C14A7">
      <w:pPr>
        <w:ind w:left="0" w:firstLine="0"/>
        <w:rPr>
          <w:rFonts w:ascii="Garamond" w:hAnsi="Garamond"/>
          <w:color w:val="555555"/>
        </w:rPr>
      </w:pPr>
      <w:r w:rsidRPr="005A7A7F">
        <w:rPr>
          <w:rFonts w:ascii="Garamond" w:hAnsi="Garamond"/>
          <w:color w:val="555555"/>
        </w:rPr>
        <w:t xml:space="preserve">Plagiarism, the failure to give proper credit for the words and ideas of another person, whether published or unpublished, is strictly prohibited.  All written material submitted by students must be their own original work; where the words and ideas of others are </w:t>
      </w:r>
      <w:proofErr w:type="gramStart"/>
      <w:r w:rsidRPr="005A7A7F">
        <w:rPr>
          <w:rFonts w:ascii="Garamond" w:hAnsi="Garamond"/>
          <w:color w:val="555555"/>
        </w:rPr>
        <w:t>used</w:t>
      </w:r>
      <w:proofErr w:type="gramEnd"/>
      <w:r w:rsidRPr="005A7A7F">
        <w:rPr>
          <w:rFonts w:ascii="Garamond" w:hAnsi="Garamond"/>
          <w:color w:val="555555"/>
        </w:rPr>
        <w:t xml:space="preserve"> they must be acknowledged.  Additionally, if students receive editorial help with their </w:t>
      </w:r>
      <w:proofErr w:type="gramStart"/>
      <w:r w:rsidRPr="005A7A7F">
        <w:rPr>
          <w:rFonts w:ascii="Garamond" w:hAnsi="Garamond"/>
          <w:color w:val="555555"/>
        </w:rPr>
        <w:t>writing</w:t>
      </w:r>
      <w:proofErr w:type="gramEnd"/>
      <w:r w:rsidRPr="005A7A7F">
        <w:rPr>
          <w:rFonts w:ascii="Garamond" w:hAnsi="Garamond"/>
          <w:color w:val="555555"/>
        </w:rPr>
        <w:t xml:space="preserve"> they should also acknowledge it appropriately.</w:t>
      </w:r>
    </w:p>
    <w:p w14:paraId="4A7663E1" w14:textId="77777777" w:rsidR="00520C28" w:rsidRPr="005A7A7F" w:rsidRDefault="00520C28" w:rsidP="00520C28">
      <w:pPr>
        <w:rPr>
          <w:rFonts w:ascii="Garamond" w:hAnsi="Garamond"/>
          <w:color w:val="555555"/>
        </w:rPr>
      </w:pPr>
    </w:p>
    <w:p w14:paraId="3AE288BA" w14:textId="6F62BE89" w:rsidR="00520C28" w:rsidRPr="005A7A7F" w:rsidRDefault="00520C28" w:rsidP="006C14A7">
      <w:pPr>
        <w:ind w:left="0" w:firstLine="0"/>
        <w:rPr>
          <w:rFonts w:ascii="Garamond" w:hAnsi="Garamond"/>
          <w:color w:val="555555"/>
        </w:rPr>
      </w:pPr>
      <w:r w:rsidRPr="005A7A7F">
        <w:rPr>
          <w:rFonts w:ascii="Garamond" w:hAnsi="Garamond"/>
          <w:color w:val="555555"/>
        </w:rPr>
        <w:t>Credit will not be given for work containing plagiarism, and plagiarism can lead to failure of a course. Faculty report all instances of plagiarism to the Academic Dean.  The Academic Dean will collect documented details of the case and advance any recommendations for further action to the Academic Policy Committee.  Through this process the situation will be reviewed and any additional penalties that may be warranted (up to and including expulsion from the school) will be determined.</w:t>
      </w:r>
    </w:p>
    <w:p w14:paraId="1FA4272E" w14:textId="77777777" w:rsidR="00520C28" w:rsidRPr="005A7A7F" w:rsidRDefault="00520C28" w:rsidP="00520C28">
      <w:pPr>
        <w:rPr>
          <w:rFonts w:ascii="Garamond" w:hAnsi="Garamond"/>
          <w:color w:val="555555"/>
        </w:rPr>
      </w:pPr>
    </w:p>
    <w:p w14:paraId="777FE0DB" w14:textId="77777777" w:rsidR="00520C28" w:rsidRPr="005A7A7F" w:rsidRDefault="00520C28" w:rsidP="00520C28">
      <w:pPr>
        <w:rPr>
          <w:rFonts w:ascii="Garamond" w:hAnsi="Garamond"/>
          <w:color w:val="555555"/>
        </w:rPr>
      </w:pPr>
      <w:r w:rsidRPr="005A7A7F">
        <w:rPr>
          <w:rFonts w:ascii="Garamond" w:hAnsi="Garamond"/>
          <w:color w:val="555555"/>
        </w:rPr>
        <w:t>For clarity as to what constitutes plagiarism, the following description is provided:</w:t>
      </w:r>
    </w:p>
    <w:p w14:paraId="7FE226E5" w14:textId="77777777" w:rsidR="00520C28" w:rsidRPr="005A7A7F" w:rsidRDefault="00520C28" w:rsidP="00520C28">
      <w:pPr>
        <w:numPr>
          <w:ilvl w:val="0"/>
          <w:numId w:val="22"/>
        </w:numPr>
        <w:rPr>
          <w:rFonts w:ascii="Garamond" w:hAnsi="Garamond"/>
          <w:color w:val="555555"/>
        </w:rPr>
      </w:pPr>
      <w:r w:rsidRPr="005A7A7F">
        <w:rPr>
          <w:rFonts w:ascii="Garamond" w:hAnsi="Garamond"/>
          <w:color w:val="555555"/>
        </w:rPr>
        <w:t>Word for word plagiarism:</w:t>
      </w:r>
    </w:p>
    <w:p w14:paraId="21FB0A6A" w14:textId="77777777" w:rsidR="00520C28" w:rsidRPr="005A7A7F" w:rsidRDefault="00520C28" w:rsidP="00520C28">
      <w:pPr>
        <w:numPr>
          <w:ilvl w:val="1"/>
          <w:numId w:val="22"/>
        </w:numPr>
        <w:rPr>
          <w:rFonts w:ascii="Garamond" w:hAnsi="Garamond"/>
          <w:color w:val="555555"/>
        </w:rPr>
      </w:pPr>
      <w:r w:rsidRPr="005A7A7F">
        <w:rPr>
          <w:rFonts w:ascii="Garamond" w:hAnsi="Garamond"/>
          <w:color w:val="555555"/>
        </w:rPr>
        <w:t xml:space="preserve">the submission of another person’s work as one’s </w:t>
      </w:r>
      <w:proofErr w:type="gramStart"/>
      <w:r w:rsidRPr="005A7A7F">
        <w:rPr>
          <w:rFonts w:ascii="Garamond" w:hAnsi="Garamond"/>
          <w:color w:val="555555"/>
        </w:rPr>
        <w:t>own;</w:t>
      </w:r>
      <w:proofErr w:type="gramEnd"/>
    </w:p>
    <w:p w14:paraId="36CB5BA6" w14:textId="77777777" w:rsidR="00520C28" w:rsidRPr="005A7A7F" w:rsidRDefault="00520C28" w:rsidP="00520C28">
      <w:pPr>
        <w:numPr>
          <w:ilvl w:val="1"/>
          <w:numId w:val="22"/>
        </w:numPr>
        <w:rPr>
          <w:rFonts w:ascii="Garamond" w:hAnsi="Garamond"/>
          <w:color w:val="555555"/>
        </w:rPr>
      </w:pPr>
      <w:r w:rsidRPr="005A7A7F">
        <w:rPr>
          <w:rFonts w:ascii="Garamond" w:hAnsi="Garamond"/>
          <w:color w:val="555555"/>
        </w:rPr>
        <w:t xml:space="preserve">the submission of a commercially prepared </w:t>
      </w:r>
      <w:proofErr w:type="gramStart"/>
      <w:r w:rsidRPr="005A7A7F">
        <w:rPr>
          <w:rFonts w:ascii="Garamond" w:hAnsi="Garamond"/>
          <w:color w:val="555555"/>
        </w:rPr>
        <w:t>paper;</w:t>
      </w:r>
      <w:proofErr w:type="gramEnd"/>
    </w:p>
    <w:p w14:paraId="3287D2A9" w14:textId="77777777" w:rsidR="00520C28" w:rsidRPr="005A7A7F" w:rsidRDefault="00520C28" w:rsidP="00520C28">
      <w:pPr>
        <w:numPr>
          <w:ilvl w:val="1"/>
          <w:numId w:val="22"/>
        </w:numPr>
        <w:rPr>
          <w:rFonts w:ascii="Garamond" w:hAnsi="Garamond"/>
          <w:color w:val="555555"/>
        </w:rPr>
      </w:pPr>
      <w:r w:rsidRPr="005A7A7F">
        <w:rPr>
          <w:rFonts w:ascii="Garamond" w:hAnsi="Garamond"/>
          <w:color w:val="555555"/>
        </w:rPr>
        <w:lastRenderedPageBreak/>
        <w:t xml:space="preserve">the submission of work from a source which is not acknowledged by a footnote or other specific reference in the paper </w:t>
      </w:r>
      <w:proofErr w:type="gramStart"/>
      <w:r w:rsidRPr="005A7A7F">
        <w:rPr>
          <w:rFonts w:ascii="Garamond" w:hAnsi="Garamond"/>
          <w:color w:val="555555"/>
        </w:rPr>
        <w:t>itself;</w:t>
      </w:r>
      <w:proofErr w:type="gramEnd"/>
    </w:p>
    <w:p w14:paraId="1FA971B1" w14:textId="77777777" w:rsidR="00520C28" w:rsidRPr="005A7A7F" w:rsidRDefault="00520C28" w:rsidP="00520C28">
      <w:pPr>
        <w:numPr>
          <w:ilvl w:val="1"/>
          <w:numId w:val="22"/>
        </w:numPr>
        <w:rPr>
          <w:rFonts w:ascii="Garamond" w:hAnsi="Garamond"/>
          <w:color w:val="555555"/>
        </w:rPr>
      </w:pPr>
      <w:r w:rsidRPr="005A7A7F">
        <w:rPr>
          <w:rFonts w:ascii="Garamond" w:hAnsi="Garamond"/>
          <w:color w:val="555555"/>
        </w:rPr>
        <w:t>the submission of any part of another person’s work without proper use of quotation marks.</w:t>
      </w:r>
    </w:p>
    <w:p w14:paraId="427B540A" w14:textId="77777777" w:rsidR="00520C28" w:rsidRPr="005A7A7F" w:rsidRDefault="00520C28" w:rsidP="00520C28">
      <w:pPr>
        <w:numPr>
          <w:ilvl w:val="0"/>
          <w:numId w:val="22"/>
        </w:numPr>
        <w:rPr>
          <w:rFonts w:ascii="Garamond" w:hAnsi="Garamond"/>
          <w:color w:val="555555"/>
        </w:rPr>
      </w:pPr>
      <w:r w:rsidRPr="005A7A7F">
        <w:rPr>
          <w:rFonts w:ascii="Garamond" w:hAnsi="Garamond"/>
          <w:color w:val="555555"/>
        </w:rPr>
        <w:t>Plagiarism by paraphrase:</w:t>
      </w:r>
    </w:p>
    <w:p w14:paraId="1053DB14" w14:textId="77777777" w:rsidR="00520C28" w:rsidRPr="005A7A7F" w:rsidRDefault="00520C28" w:rsidP="00520C28">
      <w:pPr>
        <w:numPr>
          <w:ilvl w:val="1"/>
          <w:numId w:val="22"/>
        </w:numPr>
        <w:rPr>
          <w:rFonts w:ascii="Garamond" w:hAnsi="Garamond"/>
          <w:color w:val="555555"/>
        </w:rPr>
      </w:pPr>
      <w:r w:rsidRPr="005A7A7F">
        <w:rPr>
          <w:rFonts w:ascii="Garamond" w:hAnsi="Garamond"/>
          <w:color w:val="555555"/>
        </w:rPr>
        <w:t xml:space="preserve">mere re-arrangement of another person’s works and phrases does not make them your own and also constitutes </w:t>
      </w:r>
      <w:proofErr w:type="gramStart"/>
      <w:r w:rsidRPr="005A7A7F">
        <w:rPr>
          <w:rFonts w:ascii="Garamond" w:hAnsi="Garamond"/>
          <w:color w:val="555555"/>
        </w:rPr>
        <w:t>plagiarism;</w:t>
      </w:r>
      <w:proofErr w:type="gramEnd"/>
      <w:r w:rsidRPr="005A7A7F">
        <w:rPr>
          <w:rFonts w:ascii="Garamond" w:hAnsi="Garamond"/>
          <w:color w:val="555555"/>
        </w:rPr>
        <w:t> </w:t>
      </w:r>
    </w:p>
    <w:p w14:paraId="7C0840C4" w14:textId="77777777" w:rsidR="00520C28" w:rsidRPr="005A7A7F" w:rsidRDefault="00520C28" w:rsidP="00520C28">
      <w:pPr>
        <w:numPr>
          <w:ilvl w:val="1"/>
          <w:numId w:val="22"/>
        </w:numPr>
        <w:rPr>
          <w:rFonts w:ascii="Garamond" w:hAnsi="Garamond"/>
          <w:color w:val="555555"/>
        </w:rPr>
      </w:pPr>
      <w:r w:rsidRPr="005A7A7F">
        <w:rPr>
          <w:rFonts w:ascii="Garamond" w:hAnsi="Garamond"/>
          <w:color w:val="555555"/>
        </w:rPr>
        <w:t>paraphrasing another person’s words, ideas, and information without acknowledging the original source from which you took them is also plagiarism.</w:t>
      </w:r>
    </w:p>
    <w:p w14:paraId="63A98960" w14:textId="77777777" w:rsidR="00520C28" w:rsidRPr="005A7A7F" w:rsidRDefault="00520C28" w:rsidP="00520C28">
      <w:pPr>
        <w:numPr>
          <w:ilvl w:val="0"/>
          <w:numId w:val="22"/>
        </w:numPr>
        <w:rPr>
          <w:rFonts w:ascii="Garamond" w:hAnsi="Garamond"/>
          <w:color w:val="555555"/>
        </w:rPr>
      </w:pPr>
      <w:r w:rsidRPr="005A7A7F">
        <w:rPr>
          <w:rFonts w:ascii="Garamond" w:hAnsi="Garamond"/>
          <w:color w:val="555555"/>
        </w:rPr>
        <w:t xml:space="preserve">See Part II of Kate L. Turabian, </w:t>
      </w:r>
      <w:r w:rsidRPr="005A7A7F">
        <w:rPr>
          <w:rFonts w:ascii="Garamond" w:hAnsi="Garamond"/>
          <w:i/>
          <w:iCs/>
          <w:color w:val="555555"/>
        </w:rPr>
        <w:t>A Manual for Writers of Research Papers, Theses and Dissertations</w:t>
      </w:r>
      <w:r w:rsidRPr="005A7A7F">
        <w:rPr>
          <w:rFonts w:ascii="Garamond" w:hAnsi="Garamond"/>
          <w:color w:val="555555"/>
        </w:rPr>
        <w:t xml:space="preserve"> (7th Edition, University of Chicago Press, 2007), for an explanation of the proper ways to acknowledge the work of others and to avoid plagiarism.</w:t>
      </w:r>
    </w:p>
    <w:p w14:paraId="7A08108C" w14:textId="77777777" w:rsidR="00520C28" w:rsidRPr="005A7A7F" w:rsidRDefault="00520C28" w:rsidP="00520C28">
      <w:pPr>
        <w:numPr>
          <w:ilvl w:val="0"/>
          <w:numId w:val="22"/>
        </w:numPr>
        <w:rPr>
          <w:rFonts w:ascii="Garamond" w:hAnsi="Garamond"/>
          <w:color w:val="555555"/>
        </w:rPr>
      </w:pPr>
      <w:r w:rsidRPr="005A7A7F">
        <w:rPr>
          <w:rFonts w:ascii="Garamond" w:hAnsi="Garamond"/>
          <w:color w:val="555555"/>
        </w:rPr>
        <w:t xml:space="preserve">Reuse of your own work:  Coursework submitted for credit in one course cannot be submitted for credit in another course.  While technically not plagiarism, this type of infraction will be treated in the same manner as plagiarism and will be subject to the same penalties.  If you are using small amounts of material from a previous submitted work, that work should be referenced appropriately.  When a student is writing their final program requirement (paper, </w:t>
      </w:r>
      <w:proofErr w:type="gramStart"/>
      <w:r w:rsidRPr="005A7A7F">
        <w:rPr>
          <w:rFonts w:ascii="Garamond" w:hAnsi="Garamond"/>
          <w:color w:val="555555"/>
        </w:rPr>
        <w:t>project</w:t>
      </w:r>
      <w:proofErr w:type="gramEnd"/>
      <w:r w:rsidRPr="005A7A7F">
        <w:rPr>
          <w:rFonts w:ascii="Garamond" w:hAnsi="Garamond"/>
          <w:color w:val="555555"/>
        </w:rPr>
        <w:t xml:space="preserve"> or thesis) it may be appropriate, with their advisor’s permission, to include portions of previously submitted materials if properly referenced.</w:t>
      </w:r>
    </w:p>
    <w:p w14:paraId="226FC18C" w14:textId="77777777" w:rsidR="00520C28" w:rsidRPr="005A7A7F" w:rsidRDefault="00520C28" w:rsidP="00520C28">
      <w:pPr>
        <w:rPr>
          <w:rFonts w:ascii="Garamond" w:hAnsi="Garamond"/>
          <w:color w:val="555555"/>
        </w:rPr>
      </w:pPr>
    </w:p>
    <w:p w14:paraId="1D5CAA49" w14:textId="77777777" w:rsidR="009464C7" w:rsidRPr="005A7A7F" w:rsidRDefault="009464C7" w:rsidP="00520C28">
      <w:pPr>
        <w:rPr>
          <w:rFonts w:ascii="Garamond" w:hAnsi="Garamond"/>
          <w:color w:val="555555"/>
        </w:rPr>
      </w:pPr>
    </w:p>
    <w:p w14:paraId="445E00DE" w14:textId="77777777" w:rsidR="009464C7" w:rsidRPr="005A7A7F" w:rsidRDefault="009464C7" w:rsidP="00520C28">
      <w:pPr>
        <w:rPr>
          <w:rFonts w:ascii="Garamond" w:hAnsi="Garamond"/>
          <w:color w:val="555555"/>
        </w:rPr>
      </w:pPr>
    </w:p>
    <w:p w14:paraId="3460E6E9" w14:textId="77777777" w:rsidR="00520C28" w:rsidRPr="005A7A7F" w:rsidRDefault="00520C28" w:rsidP="00520C28">
      <w:pPr>
        <w:rPr>
          <w:rFonts w:ascii="Garamond" w:hAnsi="Garamond"/>
          <w:b/>
          <w:bCs/>
          <w:iCs/>
        </w:rPr>
      </w:pPr>
      <w:r w:rsidRPr="005A7A7F">
        <w:rPr>
          <w:rFonts w:ascii="Garamond" w:hAnsi="Garamond"/>
          <w:b/>
          <w:bCs/>
          <w:iCs/>
        </w:rPr>
        <w:t xml:space="preserve">HIU MA and PhD Grading Scale: </w:t>
      </w:r>
    </w:p>
    <w:p w14:paraId="04874453" w14:textId="77777777" w:rsidR="00520C28" w:rsidRPr="005A7A7F" w:rsidRDefault="00520C28" w:rsidP="00520C28">
      <w:pPr>
        <w:ind w:left="1440" w:hanging="1440"/>
        <w:rPr>
          <w:rFonts w:ascii="Garamond" w:hAnsi="Garamond"/>
        </w:rPr>
      </w:pPr>
      <w:r w:rsidRPr="005A7A7F">
        <w:rPr>
          <w:rFonts w:ascii="Garamond" w:hAnsi="Garamond"/>
        </w:rPr>
        <w:t xml:space="preserve">A (95-100) </w:t>
      </w:r>
      <w:r w:rsidRPr="005A7A7F">
        <w:rPr>
          <w:rFonts w:ascii="Garamond" w:hAnsi="Garamond"/>
        </w:rPr>
        <w:tab/>
        <w:t xml:space="preserve">Demonstrates excellent mastery of the subject matter, a superior ability to articulate this, and provides helpful connections to daily life or contemporary issues. Exceeds expectations of the course. </w:t>
      </w:r>
    </w:p>
    <w:p w14:paraId="5454E929" w14:textId="77777777" w:rsidR="00520C28" w:rsidRPr="005A7A7F" w:rsidRDefault="00520C28" w:rsidP="00520C28">
      <w:pPr>
        <w:ind w:left="1440" w:hanging="1440"/>
        <w:rPr>
          <w:rFonts w:ascii="Garamond" w:hAnsi="Garamond"/>
        </w:rPr>
      </w:pPr>
      <w:r w:rsidRPr="005A7A7F">
        <w:rPr>
          <w:rFonts w:ascii="Garamond" w:hAnsi="Garamond"/>
        </w:rPr>
        <w:t xml:space="preserve">A- (90-94) </w:t>
      </w:r>
      <w:r w:rsidRPr="005A7A7F">
        <w:rPr>
          <w:rFonts w:ascii="Garamond" w:hAnsi="Garamond"/>
        </w:rPr>
        <w:tab/>
        <w:t xml:space="preserve">Demonstrates mastery of the subject matter, ability to articulate this well, and makes connections to daily life or contemporary issues. Exceeds expectations of the course. </w:t>
      </w:r>
    </w:p>
    <w:p w14:paraId="5881AEE6" w14:textId="77777777" w:rsidR="00520C28" w:rsidRPr="005A7A7F" w:rsidRDefault="00520C28" w:rsidP="00520C28">
      <w:pPr>
        <w:ind w:left="1440" w:hanging="1440"/>
        <w:rPr>
          <w:rFonts w:ascii="Garamond" w:hAnsi="Garamond"/>
        </w:rPr>
      </w:pPr>
      <w:r w:rsidRPr="005A7A7F">
        <w:rPr>
          <w:rFonts w:ascii="Garamond" w:hAnsi="Garamond"/>
        </w:rPr>
        <w:t xml:space="preserve">B+(87-89) </w:t>
      </w:r>
      <w:r w:rsidRPr="005A7A7F">
        <w:rPr>
          <w:rFonts w:ascii="Garamond" w:hAnsi="Garamond"/>
        </w:rPr>
        <w:tab/>
        <w:t xml:space="preserve">Demonstrates a very good understanding of the subject matter, able to articulate lessons learned in the assignment well. Meets expectations of the course.  </w:t>
      </w:r>
    </w:p>
    <w:p w14:paraId="021F81B4" w14:textId="77777777" w:rsidR="00520C28" w:rsidRPr="005A7A7F" w:rsidRDefault="00520C28" w:rsidP="00520C28">
      <w:pPr>
        <w:ind w:left="1440" w:hanging="1440"/>
        <w:rPr>
          <w:rFonts w:ascii="Garamond" w:hAnsi="Garamond"/>
        </w:rPr>
      </w:pPr>
      <w:r w:rsidRPr="005A7A7F">
        <w:rPr>
          <w:rFonts w:ascii="Garamond" w:hAnsi="Garamond"/>
        </w:rPr>
        <w:t xml:space="preserve">B (83-86) </w:t>
      </w:r>
      <w:r w:rsidRPr="005A7A7F">
        <w:rPr>
          <w:rFonts w:ascii="Garamond" w:hAnsi="Garamond"/>
        </w:rPr>
        <w:tab/>
        <w:t>Demonstrates an understanding of the subject matter and the ability to articulate lessons learned. Meets expectations of the course.</w:t>
      </w:r>
    </w:p>
    <w:p w14:paraId="0DBF8932" w14:textId="77777777" w:rsidR="00520C28" w:rsidRPr="005A7A7F" w:rsidRDefault="00520C28" w:rsidP="00520C28">
      <w:pPr>
        <w:ind w:left="1440" w:hanging="1440"/>
        <w:rPr>
          <w:rFonts w:ascii="Garamond" w:hAnsi="Garamond"/>
        </w:rPr>
      </w:pPr>
      <w:r w:rsidRPr="005A7A7F">
        <w:rPr>
          <w:rFonts w:ascii="Garamond" w:hAnsi="Garamond"/>
        </w:rPr>
        <w:t xml:space="preserve">B-(80-82) </w:t>
      </w:r>
      <w:r w:rsidRPr="005A7A7F">
        <w:rPr>
          <w:rFonts w:ascii="Garamond" w:hAnsi="Garamond"/>
        </w:rPr>
        <w:tab/>
        <w:t xml:space="preserve">Demonstrates an understanding of the material at hand, has some difficulty articulating this, and basic connection of the material to daily life or contemporary issues/life. Meets basic expectations for the course. </w:t>
      </w:r>
    </w:p>
    <w:p w14:paraId="07FEFC7E" w14:textId="77777777" w:rsidR="00520C28" w:rsidRPr="005A7A7F" w:rsidRDefault="00520C28" w:rsidP="00520C28">
      <w:pPr>
        <w:ind w:left="1440" w:hanging="1440"/>
        <w:rPr>
          <w:rFonts w:ascii="Garamond" w:hAnsi="Garamond"/>
        </w:rPr>
      </w:pPr>
      <w:r w:rsidRPr="005A7A7F">
        <w:rPr>
          <w:rFonts w:ascii="Garamond" w:hAnsi="Garamond"/>
        </w:rPr>
        <w:t>C+(77-79)</w:t>
      </w:r>
      <w:r w:rsidRPr="005A7A7F">
        <w:rPr>
          <w:rFonts w:ascii="Garamond" w:hAnsi="Garamond"/>
        </w:rPr>
        <w:tab/>
        <w:t xml:space="preserve">Demonstrates a basic comprehension of the subject matter, weak </w:t>
      </w:r>
      <w:proofErr w:type="gramStart"/>
      <w:r w:rsidRPr="005A7A7F">
        <w:rPr>
          <w:rFonts w:ascii="Garamond" w:hAnsi="Garamond"/>
        </w:rPr>
        <w:t>articulation</w:t>
      </w:r>
      <w:proofErr w:type="gramEnd"/>
      <w:r w:rsidRPr="005A7A7F">
        <w:rPr>
          <w:rFonts w:ascii="Garamond" w:hAnsi="Garamond"/>
        </w:rPr>
        <w:t xml:space="preserve"> and connections. Does not meet expectations for the course. </w:t>
      </w:r>
    </w:p>
    <w:p w14:paraId="5C29102A" w14:textId="77777777" w:rsidR="00520C28" w:rsidRPr="005A7A7F" w:rsidRDefault="00520C28" w:rsidP="00520C28">
      <w:pPr>
        <w:ind w:left="1440" w:hanging="1440"/>
        <w:rPr>
          <w:rFonts w:ascii="Garamond" w:hAnsi="Garamond"/>
        </w:rPr>
      </w:pPr>
      <w:r w:rsidRPr="005A7A7F">
        <w:rPr>
          <w:rFonts w:ascii="Garamond" w:hAnsi="Garamond"/>
        </w:rPr>
        <w:t xml:space="preserve">C (70-76) </w:t>
      </w:r>
      <w:r w:rsidRPr="005A7A7F">
        <w:rPr>
          <w:rFonts w:ascii="Garamond" w:hAnsi="Garamond"/>
        </w:rPr>
        <w:tab/>
        <w:t xml:space="preserve">Demonstrates a minimal comprehension of the subject matter and has difficulty making connections. Does not meet expectations of the course. </w:t>
      </w:r>
    </w:p>
    <w:p w14:paraId="2E5E0369" w14:textId="1F9B549D" w:rsidR="00520C28" w:rsidRPr="005A7A7F" w:rsidRDefault="00520C28" w:rsidP="00520C28">
      <w:pPr>
        <w:rPr>
          <w:rFonts w:ascii="Garamond" w:hAnsi="Garamond"/>
        </w:rPr>
      </w:pPr>
      <w:r w:rsidRPr="005A7A7F">
        <w:rPr>
          <w:rFonts w:ascii="Garamond" w:hAnsi="Garamond"/>
        </w:rPr>
        <w:t xml:space="preserve">F (below 70) </w:t>
      </w:r>
      <w:r w:rsidRPr="005A7A7F">
        <w:rPr>
          <w:rFonts w:ascii="Garamond" w:hAnsi="Garamond"/>
        </w:rPr>
        <w:tab/>
        <w:t>Unable to meet the basic requirements of the course.</w:t>
      </w:r>
    </w:p>
    <w:p w14:paraId="053432DB" w14:textId="77777777" w:rsidR="009278C8" w:rsidRPr="005A7A7F" w:rsidRDefault="009278C8" w:rsidP="00520C28">
      <w:pPr>
        <w:rPr>
          <w:rFonts w:ascii="Garamond" w:hAnsi="Garamond"/>
        </w:rPr>
      </w:pPr>
    </w:p>
    <w:p w14:paraId="29B65862" w14:textId="77777777" w:rsidR="009278C8" w:rsidRPr="005A7A7F" w:rsidRDefault="009278C8" w:rsidP="00520C28">
      <w:pPr>
        <w:rPr>
          <w:rFonts w:ascii="Garamond" w:hAnsi="Garamond"/>
        </w:rPr>
      </w:pPr>
    </w:p>
    <w:p w14:paraId="3CBD739F" w14:textId="77777777" w:rsidR="00520C28" w:rsidRPr="005A7A7F" w:rsidRDefault="00520C28" w:rsidP="00520C28">
      <w:pPr>
        <w:rPr>
          <w:rFonts w:ascii="Garamond" w:hAnsi="Garamond"/>
        </w:rPr>
      </w:pPr>
      <w:r w:rsidRPr="005A7A7F">
        <w:rPr>
          <w:rFonts w:ascii="Garamond" w:hAnsi="Garamond"/>
          <w:b/>
          <w:bCs/>
          <w:iCs/>
        </w:rPr>
        <w:t>HIU Inclusive Language Policy</w:t>
      </w:r>
      <w:r w:rsidRPr="005A7A7F">
        <w:rPr>
          <w:rFonts w:ascii="Garamond" w:hAnsi="Garamond"/>
        </w:rPr>
        <w:t xml:space="preserve">: Inclusive language is encouraged when the writing is the student’s own. In general, do not use the terms “man” or “mankind” for human beings; use instead “human beings,” “humans,” “persons,” “people,” “individuals,” “humanity,” “humankind,” “figures,” etc. </w:t>
      </w:r>
    </w:p>
    <w:p w14:paraId="4B0963D1" w14:textId="77777777" w:rsidR="00520C28" w:rsidRPr="005A7A7F" w:rsidRDefault="00520C28" w:rsidP="00520C28">
      <w:pPr>
        <w:rPr>
          <w:rFonts w:ascii="Garamond" w:hAnsi="Garamond"/>
        </w:rPr>
      </w:pPr>
      <w:r w:rsidRPr="005A7A7F">
        <w:rPr>
          <w:rFonts w:ascii="Garamond" w:hAnsi="Garamond"/>
        </w:rPr>
        <w:lastRenderedPageBreak/>
        <w:t xml:space="preserve">– Pronouns: generally, use the non-binary pronouns “they/them/their” when referring to people whose gender/gender preference is unknown or unrelated to the context, or when the preference is expressed as non-binary. </w:t>
      </w:r>
    </w:p>
    <w:p w14:paraId="42472696" w14:textId="77777777" w:rsidR="00520C28" w:rsidRPr="005A7A7F" w:rsidRDefault="00520C28" w:rsidP="00520C28">
      <w:pPr>
        <w:rPr>
          <w:rFonts w:ascii="Garamond" w:hAnsi="Garamond"/>
        </w:rPr>
      </w:pPr>
      <w:r w:rsidRPr="005A7A7F">
        <w:rPr>
          <w:rFonts w:ascii="Garamond" w:hAnsi="Garamond"/>
        </w:rPr>
        <w:t xml:space="preserve">– Avoid using the third person singular masculine or feminine, unless you are certain that the person referred to is male or female or expresses as male or female exclusively. For example, revise a sentence like: “A student must ask questions if he expects to learn” to something like: “Students must ask questions if they expect to learn,” or “A student must ask questions if they expect to learn.” </w:t>
      </w:r>
    </w:p>
    <w:p w14:paraId="3EA02448" w14:textId="77777777" w:rsidR="00520C28" w:rsidRPr="005A7A7F" w:rsidRDefault="00520C28" w:rsidP="00520C28">
      <w:pPr>
        <w:rPr>
          <w:rFonts w:ascii="Garamond" w:hAnsi="Garamond"/>
        </w:rPr>
      </w:pPr>
      <w:r w:rsidRPr="005A7A7F">
        <w:rPr>
          <w:rFonts w:ascii="Garamond" w:hAnsi="Garamond"/>
        </w:rPr>
        <w:t xml:space="preserve">– When a source you quote uses exclusive language, you may quote it as it appears, or substitute/add bracketed words, e.g., “[humanity]” – unless to do so would, in the judgment of the student, defeat the purpose of the quotation or violate the integrity of the student. </w:t>
      </w:r>
    </w:p>
    <w:p w14:paraId="209CA531" w14:textId="77777777" w:rsidR="00520C28" w:rsidRPr="005A7A7F" w:rsidRDefault="00520C28" w:rsidP="00520C28">
      <w:pPr>
        <w:rPr>
          <w:rFonts w:ascii="Garamond" w:hAnsi="Garamond"/>
        </w:rPr>
      </w:pPr>
      <w:r w:rsidRPr="005A7A7F">
        <w:rPr>
          <w:rFonts w:ascii="Garamond" w:hAnsi="Garamond"/>
        </w:rPr>
        <w:t>– Students who prefer to use male pronouns for the deity should consult with their professor/ advisor on a case-by-case basis.</w:t>
      </w:r>
    </w:p>
    <w:p w14:paraId="347A03C5" w14:textId="77777777" w:rsidR="00520C28" w:rsidRPr="005A7A7F" w:rsidRDefault="00520C28" w:rsidP="00520C28">
      <w:pPr>
        <w:rPr>
          <w:rFonts w:ascii="Garamond" w:hAnsi="Garamond"/>
          <w:iCs/>
        </w:rPr>
      </w:pPr>
    </w:p>
    <w:p w14:paraId="0BA1A99E" w14:textId="77777777" w:rsidR="00AF439D" w:rsidRPr="005A7A7F" w:rsidRDefault="00AF439D" w:rsidP="00520C28">
      <w:pPr>
        <w:rPr>
          <w:rFonts w:ascii="Garamond" w:hAnsi="Garamond"/>
          <w:iCs/>
        </w:rPr>
      </w:pPr>
    </w:p>
    <w:p w14:paraId="5B16C1F0" w14:textId="47EF7488" w:rsidR="00EB571A" w:rsidRPr="005A7A7F" w:rsidRDefault="00520C28" w:rsidP="00520C28">
      <w:pPr>
        <w:rPr>
          <w:rFonts w:ascii="Garamond" w:hAnsi="Garamond"/>
          <w:iCs/>
        </w:rPr>
      </w:pPr>
      <w:r w:rsidRPr="005A7A7F">
        <w:rPr>
          <w:rFonts w:ascii="Garamond" w:hAnsi="Garamond"/>
          <w:b/>
          <w:bCs/>
          <w:iCs/>
          <w:u w:val="single"/>
        </w:rPr>
        <w:t>For all other questions of policy, see the HIU Student Handbook</w:t>
      </w:r>
      <w:r w:rsidRPr="005A7A7F">
        <w:rPr>
          <w:rFonts w:ascii="Garamond" w:hAnsi="Garamond"/>
          <w:b/>
          <w:bCs/>
          <w:iCs/>
        </w:rPr>
        <w:t xml:space="preserve"> </w:t>
      </w:r>
      <w:r w:rsidRPr="005A7A7F">
        <w:rPr>
          <w:rFonts w:ascii="Garamond" w:hAnsi="Garamond"/>
          <w:iCs/>
        </w:rPr>
        <w:t>(</w:t>
      </w:r>
      <w:hyperlink r:id="rId14" w:history="1">
        <w:r w:rsidRPr="005A7A7F">
          <w:rPr>
            <w:rStyle w:val="Hyperlink"/>
            <w:rFonts w:ascii="Garamond" w:hAnsi="Garamond"/>
            <w:iCs/>
          </w:rPr>
          <w:t>https://www.hartfordinternational.edu/current-students/student-resources/student-handbook</w:t>
        </w:r>
      </w:hyperlink>
      <w:r w:rsidRPr="005A7A7F">
        <w:rPr>
          <w:rFonts w:ascii="Garamond" w:hAnsi="Garamond"/>
          <w:iCs/>
        </w:rPr>
        <w:t xml:space="preserve">) </w:t>
      </w:r>
      <w:r w:rsidRPr="005A7A7F">
        <w:rPr>
          <w:rFonts w:ascii="Garamond" w:hAnsi="Garamond"/>
          <w:b/>
          <w:bCs/>
          <w:iCs/>
        </w:rPr>
        <w:t>and/or the HIU Academic Policies website</w:t>
      </w:r>
      <w:r w:rsidRPr="005A7A7F">
        <w:rPr>
          <w:rFonts w:ascii="Garamond" w:hAnsi="Garamond"/>
          <w:iCs/>
        </w:rPr>
        <w:t xml:space="preserve"> (</w:t>
      </w:r>
      <w:hyperlink r:id="rId15" w:history="1">
        <w:r w:rsidRPr="005A7A7F">
          <w:rPr>
            <w:rStyle w:val="Hyperlink"/>
            <w:rFonts w:ascii="Garamond" w:hAnsi="Garamond"/>
            <w:iCs/>
          </w:rPr>
          <w:t>https://www.hartfordinternational.edu/current-students/academics/academic-policies</w:t>
        </w:r>
      </w:hyperlink>
      <w:r w:rsidRPr="005A7A7F">
        <w:rPr>
          <w:rFonts w:ascii="Garamond" w:hAnsi="Garamond"/>
          <w:iCs/>
        </w:rPr>
        <w:t>).</w:t>
      </w:r>
    </w:p>
    <w:p w14:paraId="7E1C8D6D" w14:textId="77777777" w:rsidR="00520C28" w:rsidRPr="005A7A7F" w:rsidRDefault="00520C28" w:rsidP="00477ACC">
      <w:pPr>
        <w:rPr>
          <w:rFonts w:ascii="Garamond" w:hAnsi="Garamond"/>
          <w:b/>
          <w:bCs/>
          <w:iCs/>
          <w:u w:val="single"/>
        </w:rPr>
      </w:pPr>
    </w:p>
    <w:p w14:paraId="6FFED80E" w14:textId="77777777" w:rsidR="00AF439D" w:rsidRPr="005A7A7F" w:rsidRDefault="00AF439D" w:rsidP="00477ACC">
      <w:pPr>
        <w:rPr>
          <w:rFonts w:ascii="Garamond" w:hAnsi="Garamond"/>
          <w:b/>
          <w:bCs/>
          <w:iCs/>
          <w:u w:val="single"/>
        </w:rPr>
      </w:pPr>
    </w:p>
    <w:p w14:paraId="65EE62D6" w14:textId="77777777" w:rsidR="00AF439D" w:rsidRPr="005A7A7F" w:rsidRDefault="00AF439D" w:rsidP="00477ACC">
      <w:pPr>
        <w:rPr>
          <w:rFonts w:ascii="Garamond" w:hAnsi="Garamond"/>
          <w:b/>
          <w:bCs/>
          <w:iCs/>
          <w:u w:val="single"/>
        </w:rPr>
      </w:pPr>
    </w:p>
    <w:p w14:paraId="086E1F07" w14:textId="5DED9290" w:rsidR="00477ACC" w:rsidRPr="005A7A7F" w:rsidRDefault="00477ACC" w:rsidP="00477ACC">
      <w:pPr>
        <w:rPr>
          <w:rFonts w:ascii="Garamond" w:hAnsi="Garamond"/>
        </w:rPr>
      </w:pPr>
      <w:r w:rsidRPr="005A7A7F">
        <w:rPr>
          <w:rFonts w:ascii="Garamond" w:hAnsi="Garamond"/>
          <w:b/>
          <w:bCs/>
          <w:iCs/>
          <w:u w:val="single"/>
        </w:rPr>
        <w:t>Final Note</w:t>
      </w:r>
    </w:p>
    <w:p w14:paraId="03A900A0" w14:textId="031A9E84" w:rsidR="00477ACC" w:rsidRPr="005A7A7F" w:rsidRDefault="00477ACC" w:rsidP="00477ACC">
      <w:pPr>
        <w:rPr>
          <w:rFonts w:ascii="Garamond" w:hAnsi="Garamond"/>
        </w:rPr>
      </w:pPr>
      <w:r w:rsidRPr="005A7A7F">
        <w:rPr>
          <w:rFonts w:ascii="Garamond" w:hAnsi="Garamond"/>
        </w:rPr>
        <w:t xml:space="preserve">This syllabus is subject to change.  I will make every effort to alert </w:t>
      </w:r>
      <w:r w:rsidR="00C8072C" w:rsidRPr="005A7A7F">
        <w:rPr>
          <w:rFonts w:ascii="Garamond" w:hAnsi="Garamond"/>
        </w:rPr>
        <w:t xml:space="preserve">you </w:t>
      </w:r>
      <w:r w:rsidRPr="005A7A7F">
        <w:rPr>
          <w:rFonts w:ascii="Garamond" w:hAnsi="Garamond"/>
        </w:rPr>
        <w:t xml:space="preserve">to changes promptly.  </w:t>
      </w:r>
    </w:p>
    <w:p w14:paraId="7F695EFD" w14:textId="037D0080" w:rsidR="00477ACC" w:rsidRPr="005A7A7F" w:rsidRDefault="00477ACC" w:rsidP="00486175">
      <w:pPr>
        <w:rPr>
          <w:rFonts w:ascii="Garamond" w:hAnsi="Garamond"/>
          <w:iCs/>
        </w:rPr>
      </w:pPr>
    </w:p>
    <w:p w14:paraId="41426270" w14:textId="77777777" w:rsidR="00DA7E09" w:rsidRPr="005A7A7F" w:rsidRDefault="00DA7E09" w:rsidP="00486175">
      <w:pPr>
        <w:rPr>
          <w:rFonts w:ascii="Garamond" w:hAnsi="Garamond"/>
          <w:iCs/>
        </w:rPr>
      </w:pPr>
    </w:p>
    <w:p w14:paraId="42DAFBDD" w14:textId="5AAEB76E" w:rsidR="008D5F6B" w:rsidRPr="005A7A7F" w:rsidRDefault="00876894" w:rsidP="00876894">
      <w:pPr>
        <w:jc w:val="center"/>
        <w:rPr>
          <w:rFonts w:ascii="Garamond" w:hAnsi="Garamond"/>
          <w:i/>
          <w:sz w:val="28"/>
          <w:szCs w:val="28"/>
        </w:rPr>
      </w:pPr>
      <w:r w:rsidRPr="005A7A7F">
        <w:rPr>
          <w:rFonts w:ascii="Garamond" w:hAnsi="Garamond"/>
          <w:i/>
          <w:sz w:val="28"/>
          <w:szCs w:val="28"/>
        </w:rPr>
        <w:t xml:space="preserve">I look forward to </w:t>
      </w:r>
      <w:r w:rsidR="00DA7E09" w:rsidRPr="005A7A7F">
        <w:rPr>
          <w:rFonts w:ascii="Garamond" w:hAnsi="Garamond"/>
          <w:i/>
          <w:sz w:val="28"/>
          <w:szCs w:val="28"/>
        </w:rPr>
        <w:t xml:space="preserve">this </w:t>
      </w:r>
      <w:proofErr w:type="gramStart"/>
      <w:r w:rsidR="00463094" w:rsidRPr="005A7A7F">
        <w:rPr>
          <w:rFonts w:ascii="Garamond" w:hAnsi="Garamond"/>
          <w:i/>
          <w:sz w:val="28"/>
          <w:szCs w:val="28"/>
        </w:rPr>
        <w:t>semester</w:t>
      </w:r>
      <w:proofErr w:type="gramEnd"/>
      <w:r w:rsidR="00463094" w:rsidRPr="005A7A7F">
        <w:rPr>
          <w:rFonts w:ascii="Garamond" w:hAnsi="Garamond"/>
          <w:i/>
          <w:sz w:val="28"/>
          <w:szCs w:val="28"/>
        </w:rPr>
        <w:t xml:space="preserve"> </w:t>
      </w:r>
    </w:p>
    <w:p w14:paraId="29D6B04F" w14:textId="4E50ADD6" w:rsidR="00D70A08" w:rsidRPr="005A7A7F" w:rsidRDefault="00876894" w:rsidP="00B4411E">
      <w:pPr>
        <w:jc w:val="center"/>
        <w:rPr>
          <w:rFonts w:ascii="Garamond" w:hAnsi="Garamond"/>
          <w:i/>
          <w:sz w:val="28"/>
          <w:szCs w:val="28"/>
        </w:rPr>
      </w:pPr>
      <w:r w:rsidRPr="005A7A7F">
        <w:rPr>
          <w:rFonts w:ascii="Garamond" w:hAnsi="Garamond"/>
          <w:i/>
          <w:sz w:val="28"/>
          <w:szCs w:val="28"/>
        </w:rPr>
        <w:t>and to the growth and insight we will experience together</w:t>
      </w:r>
    </w:p>
    <w:sectPr w:rsidR="00D70A08" w:rsidRPr="005A7A7F" w:rsidSect="008F3C96">
      <w:headerReference w:type="default" r:id="rId16"/>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FA54" w14:textId="77777777" w:rsidR="0087089E" w:rsidRDefault="0087089E" w:rsidP="009A3546">
      <w:r>
        <w:separator/>
      </w:r>
    </w:p>
  </w:endnote>
  <w:endnote w:type="continuationSeparator" w:id="0">
    <w:p w14:paraId="675337BA" w14:textId="77777777" w:rsidR="0087089E" w:rsidRDefault="0087089E" w:rsidP="009A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451081"/>
      <w:docPartObj>
        <w:docPartGallery w:val="Page Numbers (Bottom of Page)"/>
        <w:docPartUnique/>
      </w:docPartObj>
    </w:sdtPr>
    <w:sdtEndPr>
      <w:rPr>
        <w:color w:val="7F7F7F" w:themeColor="background1" w:themeShade="7F"/>
        <w:spacing w:val="60"/>
      </w:rPr>
    </w:sdtEndPr>
    <w:sdtContent>
      <w:p w14:paraId="1FF22BC1" w14:textId="2F0EA3FF" w:rsidR="008F3C96" w:rsidRDefault="008F3C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2BEEF5" w14:textId="77777777" w:rsidR="008F3C96" w:rsidRDefault="008F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92A9" w14:textId="4EA60A9C" w:rsidR="00A02692" w:rsidRDefault="00A02692" w:rsidP="009A3546">
    <w:pPr>
      <w:pStyle w:val="Footer"/>
      <w:pBdr>
        <w:top w:val="single" w:sz="4" w:space="1" w:color="D9D9D9"/>
      </w:pBdr>
      <w:jc w:val="right"/>
    </w:pPr>
    <w:r>
      <w:fldChar w:fldCharType="begin"/>
    </w:r>
    <w:r>
      <w:instrText xml:space="preserve"> PAGE   \* MERGEFORMAT </w:instrText>
    </w:r>
    <w:r>
      <w:fldChar w:fldCharType="separate"/>
    </w:r>
    <w:r>
      <w:rPr>
        <w:noProof/>
      </w:rPr>
      <w:t>7</w:t>
    </w:r>
    <w:r>
      <w:rPr>
        <w:noProof/>
      </w:rPr>
      <w:fldChar w:fldCharType="end"/>
    </w:r>
    <w:r>
      <w:t xml:space="preserve"> | </w:t>
    </w:r>
    <w:r w:rsidRPr="009A3546">
      <w:rPr>
        <w:color w:val="7F7F7F"/>
        <w:spacing w:val="60"/>
      </w:rPr>
      <w:t>Page</w:t>
    </w:r>
  </w:p>
  <w:p w14:paraId="637805D2" w14:textId="77777777" w:rsidR="00A02692" w:rsidRDefault="00A0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EEFE2" w14:textId="77777777" w:rsidR="0087089E" w:rsidRDefault="0087089E" w:rsidP="009A3546">
      <w:r>
        <w:separator/>
      </w:r>
    </w:p>
  </w:footnote>
  <w:footnote w:type="continuationSeparator" w:id="0">
    <w:p w14:paraId="50032701" w14:textId="77777777" w:rsidR="0087089E" w:rsidRDefault="0087089E" w:rsidP="009A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8AAF" w14:textId="17D5B962" w:rsidR="00AA3DB2" w:rsidRDefault="00AA3DB2">
    <w:pPr>
      <w:pStyle w:val="Header"/>
    </w:pPr>
  </w:p>
  <w:p w14:paraId="0169960C" w14:textId="77777777" w:rsidR="00A02692" w:rsidRDefault="00A02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DA8"/>
    <w:multiLevelType w:val="hybridMultilevel"/>
    <w:tmpl w:val="CD0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935"/>
    <w:multiLevelType w:val="hybridMultilevel"/>
    <w:tmpl w:val="E8440D18"/>
    <w:lvl w:ilvl="0" w:tplc="ED9AC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82926"/>
    <w:multiLevelType w:val="hybridMultilevel"/>
    <w:tmpl w:val="55F2BDE4"/>
    <w:lvl w:ilvl="0" w:tplc="0166FB88">
      <w:start w:val="5"/>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0E1D117D"/>
    <w:multiLevelType w:val="hybridMultilevel"/>
    <w:tmpl w:val="2246386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417945"/>
    <w:multiLevelType w:val="hybridMultilevel"/>
    <w:tmpl w:val="ED383F44"/>
    <w:lvl w:ilvl="0" w:tplc="04090001">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3590"/>
    <w:multiLevelType w:val="multilevel"/>
    <w:tmpl w:val="3086D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27FE9"/>
    <w:multiLevelType w:val="multilevel"/>
    <w:tmpl w:val="0DF0EC28"/>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792"/>
        </w:tabs>
        <w:ind w:left="792"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1A27B1C"/>
    <w:multiLevelType w:val="hybridMultilevel"/>
    <w:tmpl w:val="B296D82C"/>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77D86"/>
    <w:multiLevelType w:val="hybridMultilevel"/>
    <w:tmpl w:val="90269B30"/>
    <w:lvl w:ilvl="0" w:tplc="0080B034">
      <w:start w:val="1"/>
      <w:numFmt w:val="bullet"/>
      <w:lvlText w:val=""/>
      <w:lvlJc w:val="left"/>
      <w:pPr>
        <w:tabs>
          <w:tab w:val="num" w:pos="720"/>
        </w:tabs>
        <w:ind w:left="720" w:hanging="360"/>
      </w:pPr>
      <w:rPr>
        <w:rFonts w:ascii="Symbol" w:hAnsi="Symbol" w:hint="default"/>
        <w:sz w:val="20"/>
      </w:rPr>
    </w:lvl>
    <w:lvl w:ilvl="1" w:tplc="5E94C876" w:tentative="1">
      <w:start w:val="1"/>
      <w:numFmt w:val="bullet"/>
      <w:lvlText w:val="o"/>
      <w:lvlJc w:val="left"/>
      <w:pPr>
        <w:tabs>
          <w:tab w:val="num" w:pos="1440"/>
        </w:tabs>
        <w:ind w:left="1440" w:hanging="360"/>
      </w:pPr>
      <w:rPr>
        <w:rFonts w:ascii="Courier New" w:hAnsi="Courier New" w:hint="default"/>
        <w:sz w:val="20"/>
      </w:rPr>
    </w:lvl>
    <w:lvl w:ilvl="2" w:tplc="D7BCD432" w:tentative="1">
      <w:start w:val="1"/>
      <w:numFmt w:val="bullet"/>
      <w:lvlText w:val=""/>
      <w:lvlJc w:val="left"/>
      <w:pPr>
        <w:tabs>
          <w:tab w:val="num" w:pos="2160"/>
        </w:tabs>
        <w:ind w:left="2160" w:hanging="360"/>
      </w:pPr>
      <w:rPr>
        <w:rFonts w:ascii="Wingdings" w:hAnsi="Wingdings" w:hint="default"/>
        <w:sz w:val="20"/>
      </w:rPr>
    </w:lvl>
    <w:lvl w:ilvl="3" w:tplc="FC2852A2" w:tentative="1">
      <w:start w:val="1"/>
      <w:numFmt w:val="bullet"/>
      <w:lvlText w:val=""/>
      <w:lvlJc w:val="left"/>
      <w:pPr>
        <w:tabs>
          <w:tab w:val="num" w:pos="2880"/>
        </w:tabs>
        <w:ind w:left="2880" w:hanging="360"/>
      </w:pPr>
      <w:rPr>
        <w:rFonts w:ascii="Wingdings" w:hAnsi="Wingdings" w:hint="default"/>
        <w:sz w:val="20"/>
      </w:rPr>
    </w:lvl>
    <w:lvl w:ilvl="4" w:tplc="8E3C023E" w:tentative="1">
      <w:start w:val="1"/>
      <w:numFmt w:val="bullet"/>
      <w:lvlText w:val=""/>
      <w:lvlJc w:val="left"/>
      <w:pPr>
        <w:tabs>
          <w:tab w:val="num" w:pos="3600"/>
        </w:tabs>
        <w:ind w:left="3600" w:hanging="360"/>
      </w:pPr>
      <w:rPr>
        <w:rFonts w:ascii="Wingdings" w:hAnsi="Wingdings" w:hint="default"/>
        <w:sz w:val="20"/>
      </w:rPr>
    </w:lvl>
    <w:lvl w:ilvl="5" w:tplc="568EF3C8" w:tentative="1">
      <w:start w:val="1"/>
      <w:numFmt w:val="bullet"/>
      <w:lvlText w:val=""/>
      <w:lvlJc w:val="left"/>
      <w:pPr>
        <w:tabs>
          <w:tab w:val="num" w:pos="4320"/>
        </w:tabs>
        <w:ind w:left="4320" w:hanging="360"/>
      </w:pPr>
      <w:rPr>
        <w:rFonts w:ascii="Wingdings" w:hAnsi="Wingdings" w:hint="default"/>
        <w:sz w:val="20"/>
      </w:rPr>
    </w:lvl>
    <w:lvl w:ilvl="6" w:tplc="F5B00AC4" w:tentative="1">
      <w:start w:val="1"/>
      <w:numFmt w:val="bullet"/>
      <w:lvlText w:val=""/>
      <w:lvlJc w:val="left"/>
      <w:pPr>
        <w:tabs>
          <w:tab w:val="num" w:pos="5040"/>
        </w:tabs>
        <w:ind w:left="5040" w:hanging="360"/>
      </w:pPr>
      <w:rPr>
        <w:rFonts w:ascii="Wingdings" w:hAnsi="Wingdings" w:hint="default"/>
        <w:sz w:val="20"/>
      </w:rPr>
    </w:lvl>
    <w:lvl w:ilvl="7" w:tplc="691A7FC8" w:tentative="1">
      <w:start w:val="1"/>
      <w:numFmt w:val="bullet"/>
      <w:lvlText w:val=""/>
      <w:lvlJc w:val="left"/>
      <w:pPr>
        <w:tabs>
          <w:tab w:val="num" w:pos="5760"/>
        </w:tabs>
        <w:ind w:left="5760" w:hanging="360"/>
      </w:pPr>
      <w:rPr>
        <w:rFonts w:ascii="Wingdings" w:hAnsi="Wingdings" w:hint="default"/>
        <w:sz w:val="20"/>
      </w:rPr>
    </w:lvl>
    <w:lvl w:ilvl="8" w:tplc="872ACC0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85BBA"/>
    <w:multiLevelType w:val="hybridMultilevel"/>
    <w:tmpl w:val="A274C3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D048E1"/>
    <w:multiLevelType w:val="hybridMultilevel"/>
    <w:tmpl w:val="CDAA7866"/>
    <w:lvl w:ilvl="0" w:tplc="EFBC9F6E">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B1AE7"/>
    <w:multiLevelType w:val="hybridMultilevel"/>
    <w:tmpl w:val="93883362"/>
    <w:lvl w:ilvl="0" w:tplc="80E65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D1870"/>
    <w:multiLevelType w:val="hybridMultilevel"/>
    <w:tmpl w:val="73F0275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0655C"/>
    <w:multiLevelType w:val="hybridMultilevel"/>
    <w:tmpl w:val="6D32AE0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86DD5"/>
    <w:multiLevelType w:val="hybridMultilevel"/>
    <w:tmpl w:val="CC68302E"/>
    <w:lvl w:ilvl="0" w:tplc="44863C7C">
      <w:start w:val="1"/>
      <w:numFmt w:val="bullet"/>
      <w:lvlText w:val=""/>
      <w:lvlJc w:val="left"/>
      <w:pPr>
        <w:tabs>
          <w:tab w:val="num" w:pos="720"/>
        </w:tabs>
        <w:ind w:left="720" w:hanging="360"/>
      </w:pPr>
      <w:rPr>
        <w:rFonts w:ascii="Symbol" w:hAnsi="Symbol" w:hint="default"/>
        <w:sz w:val="20"/>
      </w:rPr>
    </w:lvl>
    <w:lvl w:ilvl="1" w:tplc="F33CF7F6" w:tentative="1">
      <w:start w:val="1"/>
      <w:numFmt w:val="bullet"/>
      <w:lvlText w:val="o"/>
      <w:lvlJc w:val="left"/>
      <w:pPr>
        <w:tabs>
          <w:tab w:val="num" w:pos="1440"/>
        </w:tabs>
        <w:ind w:left="1440" w:hanging="360"/>
      </w:pPr>
      <w:rPr>
        <w:rFonts w:ascii="Courier New" w:hAnsi="Courier New" w:hint="default"/>
        <w:sz w:val="20"/>
      </w:rPr>
    </w:lvl>
    <w:lvl w:ilvl="2" w:tplc="24369784" w:tentative="1">
      <w:start w:val="1"/>
      <w:numFmt w:val="bullet"/>
      <w:lvlText w:val=""/>
      <w:lvlJc w:val="left"/>
      <w:pPr>
        <w:tabs>
          <w:tab w:val="num" w:pos="2160"/>
        </w:tabs>
        <w:ind w:left="2160" w:hanging="360"/>
      </w:pPr>
      <w:rPr>
        <w:rFonts w:ascii="Wingdings" w:hAnsi="Wingdings" w:hint="default"/>
        <w:sz w:val="20"/>
      </w:rPr>
    </w:lvl>
    <w:lvl w:ilvl="3" w:tplc="1A98A3D8" w:tentative="1">
      <w:start w:val="1"/>
      <w:numFmt w:val="bullet"/>
      <w:lvlText w:val=""/>
      <w:lvlJc w:val="left"/>
      <w:pPr>
        <w:tabs>
          <w:tab w:val="num" w:pos="2880"/>
        </w:tabs>
        <w:ind w:left="2880" w:hanging="360"/>
      </w:pPr>
      <w:rPr>
        <w:rFonts w:ascii="Wingdings" w:hAnsi="Wingdings" w:hint="default"/>
        <w:sz w:val="20"/>
      </w:rPr>
    </w:lvl>
    <w:lvl w:ilvl="4" w:tplc="396422F2" w:tentative="1">
      <w:start w:val="1"/>
      <w:numFmt w:val="bullet"/>
      <w:lvlText w:val=""/>
      <w:lvlJc w:val="left"/>
      <w:pPr>
        <w:tabs>
          <w:tab w:val="num" w:pos="3600"/>
        </w:tabs>
        <w:ind w:left="3600" w:hanging="360"/>
      </w:pPr>
      <w:rPr>
        <w:rFonts w:ascii="Wingdings" w:hAnsi="Wingdings" w:hint="default"/>
        <w:sz w:val="20"/>
      </w:rPr>
    </w:lvl>
    <w:lvl w:ilvl="5" w:tplc="2716C8D8" w:tentative="1">
      <w:start w:val="1"/>
      <w:numFmt w:val="bullet"/>
      <w:lvlText w:val=""/>
      <w:lvlJc w:val="left"/>
      <w:pPr>
        <w:tabs>
          <w:tab w:val="num" w:pos="4320"/>
        </w:tabs>
        <w:ind w:left="4320" w:hanging="360"/>
      </w:pPr>
      <w:rPr>
        <w:rFonts w:ascii="Wingdings" w:hAnsi="Wingdings" w:hint="default"/>
        <w:sz w:val="20"/>
      </w:rPr>
    </w:lvl>
    <w:lvl w:ilvl="6" w:tplc="A48AEE44" w:tentative="1">
      <w:start w:val="1"/>
      <w:numFmt w:val="bullet"/>
      <w:lvlText w:val=""/>
      <w:lvlJc w:val="left"/>
      <w:pPr>
        <w:tabs>
          <w:tab w:val="num" w:pos="5040"/>
        </w:tabs>
        <w:ind w:left="5040" w:hanging="360"/>
      </w:pPr>
      <w:rPr>
        <w:rFonts w:ascii="Wingdings" w:hAnsi="Wingdings" w:hint="default"/>
        <w:sz w:val="20"/>
      </w:rPr>
    </w:lvl>
    <w:lvl w:ilvl="7" w:tplc="2C5C0DA0" w:tentative="1">
      <w:start w:val="1"/>
      <w:numFmt w:val="bullet"/>
      <w:lvlText w:val=""/>
      <w:lvlJc w:val="left"/>
      <w:pPr>
        <w:tabs>
          <w:tab w:val="num" w:pos="5760"/>
        </w:tabs>
        <w:ind w:left="5760" w:hanging="360"/>
      </w:pPr>
      <w:rPr>
        <w:rFonts w:ascii="Wingdings" w:hAnsi="Wingdings" w:hint="default"/>
        <w:sz w:val="20"/>
      </w:rPr>
    </w:lvl>
    <w:lvl w:ilvl="8" w:tplc="2452C5E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452E0"/>
    <w:multiLevelType w:val="hybridMultilevel"/>
    <w:tmpl w:val="F0FCA910"/>
    <w:lvl w:ilvl="0" w:tplc="FD0A0FD6">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80A15"/>
    <w:multiLevelType w:val="hybridMultilevel"/>
    <w:tmpl w:val="0ECA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22AA4"/>
    <w:multiLevelType w:val="hybridMultilevel"/>
    <w:tmpl w:val="0B22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622AC"/>
    <w:multiLevelType w:val="hybridMultilevel"/>
    <w:tmpl w:val="D79A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16B14"/>
    <w:multiLevelType w:val="hybridMultilevel"/>
    <w:tmpl w:val="97FE6A08"/>
    <w:lvl w:ilvl="0" w:tplc="A0AECC3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A3C5F"/>
    <w:multiLevelType w:val="multilevel"/>
    <w:tmpl w:val="94F27F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37E72"/>
    <w:multiLevelType w:val="hybridMultilevel"/>
    <w:tmpl w:val="85AA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54C1C"/>
    <w:multiLevelType w:val="hybridMultilevel"/>
    <w:tmpl w:val="37E6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B0CA5"/>
    <w:multiLevelType w:val="multilevel"/>
    <w:tmpl w:val="8A5A4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7290A"/>
    <w:multiLevelType w:val="hybridMultilevel"/>
    <w:tmpl w:val="8CB8F8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A0ADC"/>
    <w:multiLevelType w:val="hybridMultilevel"/>
    <w:tmpl w:val="5892497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AB5820"/>
    <w:multiLevelType w:val="multilevel"/>
    <w:tmpl w:val="0980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296830">
    <w:abstractNumId w:val="5"/>
  </w:num>
  <w:num w:numId="2" w16cid:durableId="1524973281">
    <w:abstractNumId w:val="8"/>
  </w:num>
  <w:num w:numId="3" w16cid:durableId="2117553352">
    <w:abstractNumId w:val="14"/>
  </w:num>
  <w:num w:numId="4" w16cid:durableId="1824000756">
    <w:abstractNumId w:val="7"/>
  </w:num>
  <w:num w:numId="5" w16cid:durableId="38896616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4065298">
    <w:abstractNumId w:val="2"/>
  </w:num>
  <w:num w:numId="7" w16cid:durableId="1263957906">
    <w:abstractNumId w:val="21"/>
  </w:num>
  <w:num w:numId="8" w16cid:durableId="2054691649">
    <w:abstractNumId w:val="0"/>
  </w:num>
  <w:num w:numId="9" w16cid:durableId="1683044561">
    <w:abstractNumId w:val="23"/>
  </w:num>
  <w:num w:numId="10" w16cid:durableId="818349536">
    <w:abstractNumId w:val="20"/>
  </w:num>
  <w:num w:numId="11" w16cid:durableId="2084376539">
    <w:abstractNumId w:val="26"/>
  </w:num>
  <w:num w:numId="12" w16cid:durableId="1299145725">
    <w:abstractNumId w:val="9"/>
  </w:num>
  <w:num w:numId="13" w16cid:durableId="2072576312">
    <w:abstractNumId w:val="19"/>
  </w:num>
  <w:num w:numId="14" w16cid:durableId="1799568697">
    <w:abstractNumId w:val="12"/>
  </w:num>
  <w:num w:numId="15" w16cid:durableId="572589621">
    <w:abstractNumId w:val="18"/>
  </w:num>
  <w:num w:numId="16" w16cid:durableId="1427992529">
    <w:abstractNumId w:val="4"/>
  </w:num>
  <w:num w:numId="17" w16cid:durableId="1756588790">
    <w:abstractNumId w:val="24"/>
  </w:num>
  <w:num w:numId="18" w16cid:durableId="87965973">
    <w:abstractNumId w:val="10"/>
  </w:num>
  <w:num w:numId="19" w16cid:durableId="1827239988">
    <w:abstractNumId w:val="11"/>
  </w:num>
  <w:num w:numId="20" w16cid:durableId="1125319453">
    <w:abstractNumId w:val="15"/>
  </w:num>
  <w:num w:numId="21" w16cid:durableId="14559097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4978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5320889">
    <w:abstractNumId w:val="6"/>
  </w:num>
  <w:num w:numId="24" w16cid:durableId="880289082">
    <w:abstractNumId w:val="13"/>
  </w:num>
  <w:num w:numId="25" w16cid:durableId="1655642060">
    <w:abstractNumId w:val="22"/>
  </w:num>
  <w:num w:numId="26" w16cid:durableId="878051900">
    <w:abstractNumId w:val="16"/>
  </w:num>
  <w:num w:numId="27" w16cid:durableId="667363823">
    <w:abstractNumId w:val="17"/>
  </w:num>
  <w:num w:numId="28" w16cid:durableId="739837911">
    <w:abstractNumId w:val="1"/>
  </w:num>
  <w:num w:numId="29" w16cid:durableId="12974930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97"/>
    <w:rsid w:val="00000338"/>
    <w:rsid w:val="000006D6"/>
    <w:rsid w:val="00000877"/>
    <w:rsid w:val="00003D70"/>
    <w:rsid w:val="00003DD4"/>
    <w:rsid w:val="000064A9"/>
    <w:rsid w:val="00007790"/>
    <w:rsid w:val="00007A49"/>
    <w:rsid w:val="000118E7"/>
    <w:rsid w:val="000119E8"/>
    <w:rsid w:val="00011BCE"/>
    <w:rsid w:val="0001508F"/>
    <w:rsid w:val="00020B7E"/>
    <w:rsid w:val="00020DA1"/>
    <w:rsid w:val="000234DA"/>
    <w:rsid w:val="00023C60"/>
    <w:rsid w:val="00026232"/>
    <w:rsid w:val="000321BA"/>
    <w:rsid w:val="00033074"/>
    <w:rsid w:val="00036237"/>
    <w:rsid w:val="000370BF"/>
    <w:rsid w:val="000373D0"/>
    <w:rsid w:val="00037E0E"/>
    <w:rsid w:val="000430BD"/>
    <w:rsid w:val="000446B4"/>
    <w:rsid w:val="00044825"/>
    <w:rsid w:val="00044D95"/>
    <w:rsid w:val="00045098"/>
    <w:rsid w:val="00045C86"/>
    <w:rsid w:val="00047277"/>
    <w:rsid w:val="00050DE4"/>
    <w:rsid w:val="00051071"/>
    <w:rsid w:val="00052B32"/>
    <w:rsid w:val="0005771C"/>
    <w:rsid w:val="00057ADB"/>
    <w:rsid w:val="000602CC"/>
    <w:rsid w:val="00060789"/>
    <w:rsid w:val="000612FB"/>
    <w:rsid w:val="000624F9"/>
    <w:rsid w:val="0006290F"/>
    <w:rsid w:val="00063627"/>
    <w:rsid w:val="00066530"/>
    <w:rsid w:val="0007057E"/>
    <w:rsid w:val="0007130B"/>
    <w:rsid w:val="000713D8"/>
    <w:rsid w:val="0007177F"/>
    <w:rsid w:val="00072A4C"/>
    <w:rsid w:val="00072B2B"/>
    <w:rsid w:val="0007499B"/>
    <w:rsid w:val="00074EB4"/>
    <w:rsid w:val="00075B1C"/>
    <w:rsid w:val="00077287"/>
    <w:rsid w:val="00082C98"/>
    <w:rsid w:val="0008360F"/>
    <w:rsid w:val="00084325"/>
    <w:rsid w:val="00086843"/>
    <w:rsid w:val="00086BD1"/>
    <w:rsid w:val="000871CF"/>
    <w:rsid w:val="00087349"/>
    <w:rsid w:val="0009035A"/>
    <w:rsid w:val="00091642"/>
    <w:rsid w:val="00091844"/>
    <w:rsid w:val="00091FF9"/>
    <w:rsid w:val="00092774"/>
    <w:rsid w:val="00094010"/>
    <w:rsid w:val="00097444"/>
    <w:rsid w:val="000A02E2"/>
    <w:rsid w:val="000A2CCC"/>
    <w:rsid w:val="000A44A1"/>
    <w:rsid w:val="000A638A"/>
    <w:rsid w:val="000B1D51"/>
    <w:rsid w:val="000B1EE9"/>
    <w:rsid w:val="000B38B0"/>
    <w:rsid w:val="000B4221"/>
    <w:rsid w:val="000B46D2"/>
    <w:rsid w:val="000B5046"/>
    <w:rsid w:val="000B56E9"/>
    <w:rsid w:val="000B6041"/>
    <w:rsid w:val="000B610A"/>
    <w:rsid w:val="000B69E1"/>
    <w:rsid w:val="000B702C"/>
    <w:rsid w:val="000B72A5"/>
    <w:rsid w:val="000B7E41"/>
    <w:rsid w:val="000C082B"/>
    <w:rsid w:val="000C2C23"/>
    <w:rsid w:val="000C4442"/>
    <w:rsid w:val="000C48F2"/>
    <w:rsid w:val="000C505F"/>
    <w:rsid w:val="000C6F50"/>
    <w:rsid w:val="000C70C4"/>
    <w:rsid w:val="000C73E6"/>
    <w:rsid w:val="000D049B"/>
    <w:rsid w:val="000D1D6F"/>
    <w:rsid w:val="000D2230"/>
    <w:rsid w:val="000D2952"/>
    <w:rsid w:val="000D29C7"/>
    <w:rsid w:val="000D2AFB"/>
    <w:rsid w:val="000D2CA5"/>
    <w:rsid w:val="000D5BD7"/>
    <w:rsid w:val="000E1615"/>
    <w:rsid w:val="000E1B4F"/>
    <w:rsid w:val="000E2AFA"/>
    <w:rsid w:val="000E3C3F"/>
    <w:rsid w:val="000E3E33"/>
    <w:rsid w:val="000E5E71"/>
    <w:rsid w:val="000E6577"/>
    <w:rsid w:val="000F54D5"/>
    <w:rsid w:val="000F5BB9"/>
    <w:rsid w:val="001007E9"/>
    <w:rsid w:val="00100C3A"/>
    <w:rsid w:val="0010154A"/>
    <w:rsid w:val="001028DA"/>
    <w:rsid w:val="00102E0F"/>
    <w:rsid w:val="001030E0"/>
    <w:rsid w:val="0010389D"/>
    <w:rsid w:val="00103F21"/>
    <w:rsid w:val="00104A9B"/>
    <w:rsid w:val="00105E4A"/>
    <w:rsid w:val="001068EE"/>
    <w:rsid w:val="001108C0"/>
    <w:rsid w:val="00113F43"/>
    <w:rsid w:val="001155EB"/>
    <w:rsid w:val="00115C4A"/>
    <w:rsid w:val="001172A4"/>
    <w:rsid w:val="0012161F"/>
    <w:rsid w:val="00123190"/>
    <w:rsid w:val="001237E0"/>
    <w:rsid w:val="00130960"/>
    <w:rsid w:val="00131DE0"/>
    <w:rsid w:val="001366AD"/>
    <w:rsid w:val="0013739D"/>
    <w:rsid w:val="00137BD8"/>
    <w:rsid w:val="00142E6E"/>
    <w:rsid w:val="001431D8"/>
    <w:rsid w:val="00143333"/>
    <w:rsid w:val="001439D4"/>
    <w:rsid w:val="00143DF7"/>
    <w:rsid w:val="0015090C"/>
    <w:rsid w:val="00150C0E"/>
    <w:rsid w:val="00151802"/>
    <w:rsid w:val="0015193E"/>
    <w:rsid w:val="001550D6"/>
    <w:rsid w:val="001560D5"/>
    <w:rsid w:val="00156B7B"/>
    <w:rsid w:val="0016067E"/>
    <w:rsid w:val="00160950"/>
    <w:rsid w:val="00160B1D"/>
    <w:rsid w:val="00160BA8"/>
    <w:rsid w:val="00163AD0"/>
    <w:rsid w:val="001668FC"/>
    <w:rsid w:val="0016798A"/>
    <w:rsid w:val="00167DF2"/>
    <w:rsid w:val="001701F8"/>
    <w:rsid w:val="00170E32"/>
    <w:rsid w:val="00172CB5"/>
    <w:rsid w:val="00172F49"/>
    <w:rsid w:val="0017603C"/>
    <w:rsid w:val="001760B0"/>
    <w:rsid w:val="0018262B"/>
    <w:rsid w:val="00182D3C"/>
    <w:rsid w:val="001830D6"/>
    <w:rsid w:val="00185B65"/>
    <w:rsid w:val="00192633"/>
    <w:rsid w:val="001932A4"/>
    <w:rsid w:val="00197F32"/>
    <w:rsid w:val="001A0D84"/>
    <w:rsid w:val="001A458A"/>
    <w:rsid w:val="001A58D9"/>
    <w:rsid w:val="001A6988"/>
    <w:rsid w:val="001A76C8"/>
    <w:rsid w:val="001A78E2"/>
    <w:rsid w:val="001A7F7D"/>
    <w:rsid w:val="001B01B3"/>
    <w:rsid w:val="001B3465"/>
    <w:rsid w:val="001B49DC"/>
    <w:rsid w:val="001B4ACE"/>
    <w:rsid w:val="001B5B6F"/>
    <w:rsid w:val="001C1CD3"/>
    <w:rsid w:val="001C2C08"/>
    <w:rsid w:val="001C3EEF"/>
    <w:rsid w:val="001C466D"/>
    <w:rsid w:val="001C4E46"/>
    <w:rsid w:val="001C549C"/>
    <w:rsid w:val="001C5C46"/>
    <w:rsid w:val="001D00BB"/>
    <w:rsid w:val="001D1484"/>
    <w:rsid w:val="001D1FB3"/>
    <w:rsid w:val="001D22F7"/>
    <w:rsid w:val="001D3C87"/>
    <w:rsid w:val="001D45D7"/>
    <w:rsid w:val="001D4824"/>
    <w:rsid w:val="001D4BDA"/>
    <w:rsid w:val="001D64A7"/>
    <w:rsid w:val="001D6784"/>
    <w:rsid w:val="001E18EE"/>
    <w:rsid w:val="001E1B6D"/>
    <w:rsid w:val="001E2365"/>
    <w:rsid w:val="001E331D"/>
    <w:rsid w:val="001E3F24"/>
    <w:rsid w:val="001E5C8B"/>
    <w:rsid w:val="001F0DC4"/>
    <w:rsid w:val="001F2523"/>
    <w:rsid w:val="001F37BC"/>
    <w:rsid w:val="001F49F8"/>
    <w:rsid w:val="001F4D03"/>
    <w:rsid w:val="001F75D0"/>
    <w:rsid w:val="00203198"/>
    <w:rsid w:val="002059BE"/>
    <w:rsid w:val="00212B56"/>
    <w:rsid w:val="00213D85"/>
    <w:rsid w:val="00214B96"/>
    <w:rsid w:val="00220141"/>
    <w:rsid w:val="00222652"/>
    <w:rsid w:val="00222D69"/>
    <w:rsid w:val="002231C4"/>
    <w:rsid w:val="002238F0"/>
    <w:rsid w:val="0022634F"/>
    <w:rsid w:val="00226499"/>
    <w:rsid w:val="00231F40"/>
    <w:rsid w:val="00233270"/>
    <w:rsid w:val="00233827"/>
    <w:rsid w:val="00233A76"/>
    <w:rsid w:val="00233AD2"/>
    <w:rsid w:val="00234DAD"/>
    <w:rsid w:val="00237404"/>
    <w:rsid w:val="00237668"/>
    <w:rsid w:val="00240E7D"/>
    <w:rsid w:val="00242C83"/>
    <w:rsid w:val="00243A85"/>
    <w:rsid w:val="002458E7"/>
    <w:rsid w:val="00245C28"/>
    <w:rsid w:val="00247C7F"/>
    <w:rsid w:val="00250AC7"/>
    <w:rsid w:val="00250F9B"/>
    <w:rsid w:val="002514C8"/>
    <w:rsid w:val="00251683"/>
    <w:rsid w:val="002518B9"/>
    <w:rsid w:val="0025276F"/>
    <w:rsid w:val="002529BE"/>
    <w:rsid w:val="002531E1"/>
    <w:rsid w:val="0025394A"/>
    <w:rsid w:val="00253BC1"/>
    <w:rsid w:val="00254E47"/>
    <w:rsid w:val="00254FAB"/>
    <w:rsid w:val="00255289"/>
    <w:rsid w:val="00255670"/>
    <w:rsid w:val="00256341"/>
    <w:rsid w:val="002569FF"/>
    <w:rsid w:val="00256A79"/>
    <w:rsid w:val="00257C8C"/>
    <w:rsid w:val="00260568"/>
    <w:rsid w:val="0026122D"/>
    <w:rsid w:val="00263E7D"/>
    <w:rsid w:val="00264CD8"/>
    <w:rsid w:val="002650C4"/>
    <w:rsid w:val="00265328"/>
    <w:rsid w:val="00266E7B"/>
    <w:rsid w:val="002672B7"/>
    <w:rsid w:val="00267784"/>
    <w:rsid w:val="00267CDC"/>
    <w:rsid w:val="00271977"/>
    <w:rsid w:val="002728DE"/>
    <w:rsid w:val="00272FAA"/>
    <w:rsid w:val="0027667B"/>
    <w:rsid w:val="00277D2C"/>
    <w:rsid w:val="00281640"/>
    <w:rsid w:val="00284E3B"/>
    <w:rsid w:val="00285463"/>
    <w:rsid w:val="00286AD1"/>
    <w:rsid w:val="0029034F"/>
    <w:rsid w:val="00291C98"/>
    <w:rsid w:val="00292968"/>
    <w:rsid w:val="00292E2F"/>
    <w:rsid w:val="00297522"/>
    <w:rsid w:val="002A26D0"/>
    <w:rsid w:val="002A3818"/>
    <w:rsid w:val="002A413F"/>
    <w:rsid w:val="002A57D6"/>
    <w:rsid w:val="002A6912"/>
    <w:rsid w:val="002A7992"/>
    <w:rsid w:val="002B0513"/>
    <w:rsid w:val="002B05B2"/>
    <w:rsid w:val="002B3213"/>
    <w:rsid w:val="002B36D5"/>
    <w:rsid w:val="002B4B94"/>
    <w:rsid w:val="002B5532"/>
    <w:rsid w:val="002B753E"/>
    <w:rsid w:val="002C4059"/>
    <w:rsid w:val="002D2885"/>
    <w:rsid w:val="002D2B5F"/>
    <w:rsid w:val="002D2E26"/>
    <w:rsid w:val="002D3278"/>
    <w:rsid w:val="002D5D8E"/>
    <w:rsid w:val="002D7B94"/>
    <w:rsid w:val="002E10DE"/>
    <w:rsid w:val="002E184F"/>
    <w:rsid w:val="002E2DF7"/>
    <w:rsid w:val="002E47F1"/>
    <w:rsid w:val="002E536F"/>
    <w:rsid w:val="002E5943"/>
    <w:rsid w:val="002E6E87"/>
    <w:rsid w:val="002F1683"/>
    <w:rsid w:val="002F44D6"/>
    <w:rsid w:val="002F4F8A"/>
    <w:rsid w:val="002F586D"/>
    <w:rsid w:val="002F5A13"/>
    <w:rsid w:val="0030198F"/>
    <w:rsid w:val="00303276"/>
    <w:rsid w:val="00304C08"/>
    <w:rsid w:val="0030670B"/>
    <w:rsid w:val="00307067"/>
    <w:rsid w:val="00307A78"/>
    <w:rsid w:val="0031013B"/>
    <w:rsid w:val="00311AE4"/>
    <w:rsid w:val="00312CA1"/>
    <w:rsid w:val="00315CE7"/>
    <w:rsid w:val="00320D2D"/>
    <w:rsid w:val="00321EF5"/>
    <w:rsid w:val="00323692"/>
    <w:rsid w:val="00324424"/>
    <w:rsid w:val="0032517D"/>
    <w:rsid w:val="003254E0"/>
    <w:rsid w:val="003304CA"/>
    <w:rsid w:val="00331183"/>
    <w:rsid w:val="003314C3"/>
    <w:rsid w:val="00334158"/>
    <w:rsid w:val="00334EAB"/>
    <w:rsid w:val="00335A52"/>
    <w:rsid w:val="0034066F"/>
    <w:rsid w:val="003417F7"/>
    <w:rsid w:val="003426D1"/>
    <w:rsid w:val="003434A9"/>
    <w:rsid w:val="00344C6A"/>
    <w:rsid w:val="00344DA9"/>
    <w:rsid w:val="003451A2"/>
    <w:rsid w:val="00345CFC"/>
    <w:rsid w:val="00346FF9"/>
    <w:rsid w:val="0035199E"/>
    <w:rsid w:val="00352398"/>
    <w:rsid w:val="00353B0C"/>
    <w:rsid w:val="00353E43"/>
    <w:rsid w:val="003562B5"/>
    <w:rsid w:val="00357621"/>
    <w:rsid w:val="00357DB9"/>
    <w:rsid w:val="00362117"/>
    <w:rsid w:val="0036567A"/>
    <w:rsid w:val="003660DA"/>
    <w:rsid w:val="0036635D"/>
    <w:rsid w:val="00371CD7"/>
    <w:rsid w:val="00375E82"/>
    <w:rsid w:val="00377831"/>
    <w:rsid w:val="003820A4"/>
    <w:rsid w:val="003825AA"/>
    <w:rsid w:val="00383481"/>
    <w:rsid w:val="00384B38"/>
    <w:rsid w:val="003858D5"/>
    <w:rsid w:val="003901B2"/>
    <w:rsid w:val="00390E6A"/>
    <w:rsid w:val="00391C51"/>
    <w:rsid w:val="00391E9D"/>
    <w:rsid w:val="00394677"/>
    <w:rsid w:val="00394719"/>
    <w:rsid w:val="00396951"/>
    <w:rsid w:val="00396A21"/>
    <w:rsid w:val="003A0468"/>
    <w:rsid w:val="003A43AD"/>
    <w:rsid w:val="003A5B84"/>
    <w:rsid w:val="003B0010"/>
    <w:rsid w:val="003B0F41"/>
    <w:rsid w:val="003B2AB1"/>
    <w:rsid w:val="003B2DA6"/>
    <w:rsid w:val="003B2F7B"/>
    <w:rsid w:val="003B43F5"/>
    <w:rsid w:val="003B44F0"/>
    <w:rsid w:val="003B4C66"/>
    <w:rsid w:val="003B4C9A"/>
    <w:rsid w:val="003B4CF5"/>
    <w:rsid w:val="003B4D40"/>
    <w:rsid w:val="003B7CE3"/>
    <w:rsid w:val="003C1032"/>
    <w:rsid w:val="003C1534"/>
    <w:rsid w:val="003C33F9"/>
    <w:rsid w:val="003C5B60"/>
    <w:rsid w:val="003C73B6"/>
    <w:rsid w:val="003C770F"/>
    <w:rsid w:val="003D0F09"/>
    <w:rsid w:val="003D1782"/>
    <w:rsid w:val="003D3980"/>
    <w:rsid w:val="003D49D4"/>
    <w:rsid w:val="003D65FF"/>
    <w:rsid w:val="003D7AF2"/>
    <w:rsid w:val="003E0DE0"/>
    <w:rsid w:val="003E2533"/>
    <w:rsid w:val="003E2C0F"/>
    <w:rsid w:val="003E3976"/>
    <w:rsid w:val="003E6CAF"/>
    <w:rsid w:val="003E79D1"/>
    <w:rsid w:val="003F0ED5"/>
    <w:rsid w:val="003F22CF"/>
    <w:rsid w:val="003F5762"/>
    <w:rsid w:val="004002EB"/>
    <w:rsid w:val="0040187F"/>
    <w:rsid w:val="00402FC8"/>
    <w:rsid w:val="0040519F"/>
    <w:rsid w:val="00405D60"/>
    <w:rsid w:val="00406EAB"/>
    <w:rsid w:val="00407170"/>
    <w:rsid w:val="00410C15"/>
    <w:rsid w:val="004138AE"/>
    <w:rsid w:val="00413D95"/>
    <w:rsid w:val="00414F96"/>
    <w:rsid w:val="00415FDD"/>
    <w:rsid w:val="004176E0"/>
    <w:rsid w:val="00417F2F"/>
    <w:rsid w:val="0042005F"/>
    <w:rsid w:val="00420595"/>
    <w:rsid w:val="004209F3"/>
    <w:rsid w:val="00420AB3"/>
    <w:rsid w:val="00421A36"/>
    <w:rsid w:val="00422291"/>
    <w:rsid w:val="00423558"/>
    <w:rsid w:val="004238A8"/>
    <w:rsid w:val="004239DB"/>
    <w:rsid w:val="00424220"/>
    <w:rsid w:val="0042446B"/>
    <w:rsid w:val="00425614"/>
    <w:rsid w:val="00425896"/>
    <w:rsid w:val="00425943"/>
    <w:rsid w:val="00426C87"/>
    <w:rsid w:val="00426EF9"/>
    <w:rsid w:val="00431026"/>
    <w:rsid w:val="00432E4E"/>
    <w:rsid w:val="004333E3"/>
    <w:rsid w:val="00436F13"/>
    <w:rsid w:val="00440610"/>
    <w:rsid w:val="00440A9B"/>
    <w:rsid w:val="004416B5"/>
    <w:rsid w:val="00442056"/>
    <w:rsid w:val="004420B7"/>
    <w:rsid w:val="004449C6"/>
    <w:rsid w:val="00444B2B"/>
    <w:rsid w:val="00450E36"/>
    <w:rsid w:val="004514B8"/>
    <w:rsid w:val="0045291E"/>
    <w:rsid w:val="00452A37"/>
    <w:rsid w:val="00453D84"/>
    <w:rsid w:val="00454D56"/>
    <w:rsid w:val="00455C06"/>
    <w:rsid w:val="00456CF1"/>
    <w:rsid w:val="004611AE"/>
    <w:rsid w:val="004611FB"/>
    <w:rsid w:val="0046126A"/>
    <w:rsid w:val="00463094"/>
    <w:rsid w:val="004634E4"/>
    <w:rsid w:val="00464214"/>
    <w:rsid w:val="00465899"/>
    <w:rsid w:val="004665F7"/>
    <w:rsid w:val="004677EF"/>
    <w:rsid w:val="004705E7"/>
    <w:rsid w:val="00471D40"/>
    <w:rsid w:val="00471E54"/>
    <w:rsid w:val="004728F0"/>
    <w:rsid w:val="00473228"/>
    <w:rsid w:val="0047386B"/>
    <w:rsid w:val="00475B8E"/>
    <w:rsid w:val="00477ACC"/>
    <w:rsid w:val="00477C21"/>
    <w:rsid w:val="00477D5A"/>
    <w:rsid w:val="004804E9"/>
    <w:rsid w:val="004806EF"/>
    <w:rsid w:val="00480FC2"/>
    <w:rsid w:val="004815FC"/>
    <w:rsid w:val="004828D1"/>
    <w:rsid w:val="0048350E"/>
    <w:rsid w:val="00483E4D"/>
    <w:rsid w:val="00486175"/>
    <w:rsid w:val="00487C19"/>
    <w:rsid w:val="00491858"/>
    <w:rsid w:val="00491879"/>
    <w:rsid w:val="00493EE4"/>
    <w:rsid w:val="004948F3"/>
    <w:rsid w:val="00495B97"/>
    <w:rsid w:val="004A0CA2"/>
    <w:rsid w:val="004A35D1"/>
    <w:rsid w:val="004A38A9"/>
    <w:rsid w:val="004A4424"/>
    <w:rsid w:val="004A460E"/>
    <w:rsid w:val="004A47B7"/>
    <w:rsid w:val="004A7B65"/>
    <w:rsid w:val="004B0374"/>
    <w:rsid w:val="004B1919"/>
    <w:rsid w:val="004B1C9D"/>
    <w:rsid w:val="004B242A"/>
    <w:rsid w:val="004B3C09"/>
    <w:rsid w:val="004B4AAB"/>
    <w:rsid w:val="004B4BC1"/>
    <w:rsid w:val="004C276A"/>
    <w:rsid w:val="004C38A6"/>
    <w:rsid w:val="004C3C2B"/>
    <w:rsid w:val="004C52EA"/>
    <w:rsid w:val="004C6001"/>
    <w:rsid w:val="004C7957"/>
    <w:rsid w:val="004C7BE1"/>
    <w:rsid w:val="004D1BD1"/>
    <w:rsid w:val="004D2417"/>
    <w:rsid w:val="004D7D60"/>
    <w:rsid w:val="004E5B61"/>
    <w:rsid w:val="004E5CBD"/>
    <w:rsid w:val="004E6EEA"/>
    <w:rsid w:val="004F01FD"/>
    <w:rsid w:val="004F0AC2"/>
    <w:rsid w:val="004F6C37"/>
    <w:rsid w:val="0050055C"/>
    <w:rsid w:val="005048DB"/>
    <w:rsid w:val="005063B8"/>
    <w:rsid w:val="0051179A"/>
    <w:rsid w:val="00511C3B"/>
    <w:rsid w:val="00511E2A"/>
    <w:rsid w:val="005144B2"/>
    <w:rsid w:val="005162E3"/>
    <w:rsid w:val="0051746F"/>
    <w:rsid w:val="00517C3C"/>
    <w:rsid w:val="00520C28"/>
    <w:rsid w:val="0052112B"/>
    <w:rsid w:val="005211BE"/>
    <w:rsid w:val="00522139"/>
    <w:rsid w:val="0052244A"/>
    <w:rsid w:val="005235B0"/>
    <w:rsid w:val="00526241"/>
    <w:rsid w:val="00526269"/>
    <w:rsid w:val="00526746"/>
    <w:rsid w:val="00526772"/>
    <w:rsid w:val="005269A0"/>
    <w:rsid w:val="00530153"/>
    <w:rsid w:val="00530516"/>
    <w:rsid w:val="005309C2"/>
    <w:rsid w:val="00530A2B"/>
    <w:rsid w:val="00530E47"/>
    <w:rsid w:val="00533DBC"/>
    <w:rsid w:val="00534F9F"/>
    <w:rsid w:val="00535289"/>
    <w:rsid w:val="00537509"/>
    <w:rsid w:val="00540849"/>
    <w:rsid w:val="00541F49"/>
    <w:rsid w:val="00542063"/>
    <w:rsid w:val="0054249D"/>
    <w:rsid w:val="005433AF"/>
    <w:rsid w:val="005440D7"/>
    <w:rsid w:val="005441CC"/>
    <w:rsid w:val="0054676E"/>
    <w:rsid w:val="00550AF1"/>
    <w:rsid w:val="00550EC2"/>
    <w:rsid w:val="00551448"/>
    <w:rsid w:val="0055156B"/>
    <w:rsid w:val="005538FC"/>
    <w:rsid w:val="00553A3F"/>
    <w:rsid w:val="00554AF8"/>
    <w:rsid w:val="00556845"/>
    <w:rsid w:val="0056109F"/>
    <w:rsid w:val="005616E3"/>
    <w:rsid w:val="00564469"/>
    <w:rsid w:val="0056490B"/>
    <w:rsid w:val="00564B10"/>
    <w:rsid w:val="005671EE"/>
    <w:rsid w:val="00570B4A"/>
    <w:rsid w:val="00570F32"/>
    <w:rsid w:val="00573FF9"/>
    <w:rsid w:val="0057451C"/>
    <w:rsid w:val="00576295"/>
    <w:rsid w:val="005777DF"/>
    <w:rsid w:val="00581A5D"/>
    <w:rsid w:val="005825DC"/>
    <w:rsid w:val="00582ABD"/>
    <w:rsid w:val="0058417A"/>
    <w:rsid w:val="00584AD9"/>
    <w:rsid w:val="005859C8"/>
    <w:rsid w:val="00586368"/>
    <w:rsid w:val="005864D1"/>
    <w:rsid w:val="005878C5"/>
    <w:rsid w:val="00587991"/>
    <w:rsid w:val="00591442"/>
    <w:rsid w:val="005934E6"/>
    <w:rsid w:val="00595E47"/>
    <w:rsid w:val="00597F33"/>
    <w:rsid w:val="005A54FF"/>
    <w:rsid w:val="005A5CBF"/>
    <w:rsid w:val="005A621C"/>
    <w:rsid w:val="005A7A7F"/>
    <w:rsid w:val="005A7F06"/>
    <w:rsid w:val="005B2677"/>
    <w:rsid w:val="005B3A8F"/>
    <w:rsid w:val="005B40FE"/>
    <w:rsid w:val="005B7A41"/>
    <w:rsid w:val="005C05BA"/>
    <w:rsid w:val="005C1771"/>
    <w:rsid w:val="005C4D77"/>
    <w:rsid w:val="005D0333"/>
    <w:rsid w:val="005D04A0"/>
    <w:rsid w:val="005D0798"/>
    <w:rsid w:val="005D1BA5"/>
    <w:rsid w:val="005D5CA9"/>
    <w:rsid w:val="005D6C15"/>
    <w:rsid w:val="005D7648"/>
    <w:rsid w:val="005D7ABD"/>
    <w:rsid w:val="005E030E"/>
    <w:rsid w:val="005E36A3"/>
    <w:rsid w:val="005E622B"/>
    <w:rsid w:val="005F12F6"/>
    <w:rsid w:val="005F2094"/>
    <w:rsid w:val="005F2168"/>
    <w:rsid w:val="005F21CF"/>
    <w:rsid w:val="005F3401"/>
    <w:rsid w:val="005F4A79"/>
    <w:rsid w:val="005F5170"/>
    <w:rsid w:val="00604E27"/>
    <w:rsid w:val="00605327"/>
    <w:rsid w:val="00613D4B"/>
    <w:rsid w:val="00614BC5"/>
    <w:rsid w:val="00614BF9"/>
    <w:rsid w:val="00614F21"/>
    <w:rsid w:val="006154EE"/>
    <w:rsid w:val="006158B5"/>
    <w:rsid w:val="006158FB"/>
    <w:rsid w:val="00616229"/>
    <w:rsid w:val="00617686"/>
    <w:rsid w:val="00620193"/>
    <w:rsid w:val="00621061"/>
    <w:rsid w:val="00621D7D"/>
    <w:rsid w:val="006221C2"/>
    <w:rsid w:val="006233BF"/>
    <w:rsid w:val="00623AF3"/>
    <w:rsid w:val="00625B04"/>
    <w:rsid w:val="00625F60"/>
    <w:rsid w:val="006265B3"/>
    <w:rsid w:val="006276FB"/>
    <w:rsid w:val="00630EAA"/>
    <w:rsid w:val="00630F55"/>
    <w:rsid w:val="00636FD2"/>
    <w:rsid w:val="006375D9"/>
    <w:rsid w:val="00637C8B"/>
    <w:rsid w:val="00642047"/>
    <w:rsid w:val="00647340"/>
    <w:rsid w:val="00650D6A"/>
    <w:rsid w:val="0065100D"/>
    <w:rsid w:val="00652892"/>
    <w:rsid w:val="00652C06"/>
    <w:rsid w:val="00653971"/>
    <w:rsid w:val="00654BD5"/>
    <w:rsid w:val="00655F40"/>
    <w:rsid w:val="006567EB"/>
    <w:rsid w:val="006602B3"/>
    <w:rsid w:val="00661E81"/>
    <w:rsid w:val="0066533E"/>
    <w:rsid w:val="00671D22"/>
    <w:rsid w:val="006728E3"/>
    <w:rsid w:val="00673F8A"/>
    <w:rsid w:val="00674CA1"/>
    <w:rsid w:val="00675C70"/>
    <w:rsid w:val="00677181"/>
    <w:rsid w:val="00677A3A"/>
    <w:rsid w:val="00677E59"/>
    <w:rsid w:val="00680557"/>
    <w:rsid w:val="0068061B"/>
    <w:rsid w:val="00680E56"/>
    <w:rsid w:val="00681978"/>
    <w:rsid w:val="00682223"/>
    <w:rsid w:val="00682E56"/>
    <w:rsid w:val="00683B50"/>
    <w:rsid w:val="006842DE"/>
    <w:rsid w:val="006866C1"/>
    <w:rsid w:val="006877FB"/>
    <w:rsid w:val="0069078E"/>
    <w:rsid w:val="00690A67"/>
    <w:rsid w:val="006929C5"/>
    <w:rsid w:val="00693DE1"/>
    <w:rsid w:val="00697630"/>
    <w:rsid w:val="006A0536"/>
    <w:rsid w:val="006A0CD9"/>
    <w:rsid w:val="006A101E"/>
    <w:rsid w:val="006A28C3"/>
    <w:rsid w:val="006A2D97"/>
    <w:rsid w:val="006A4A80"/>
    <w:rsid w:val="006A5BAE"/>
    <w:rsid w:val="006A5C49"/>
    <w:rsid w:val="006A6FA8"/>
    <w:rsid w:val="006B2FD7"/>
    <w:rsid w:val="006B3165"/>
    <w:rsid w:val="006B3621"/>
    <w:rsid w:val="006B6BBA"/>
    <w:rsid w:val="006B722D"/>
    <w:rsid w:val="006C0C14"/>
    <w:rsid w:val="006C14A7"/>
    <w:rsid w:val="006C2C27"/>
    <w:rsid w:val="006C5FC9"/>
    <w:rsid w:val="006D22AF"/>
    <w:rsid w:val="006D25E5"/>
    <w:rsid w:val="006D2653"/>
    <w:rsid w:val="006D7FDF"/>
    <w:rsid w:val="006E1BB7"/>
    <w:rsid w:val="006E3CED"/>
    <w:rsid w:val="006E5070"/>
    <w:rsid w:val="006E5BDC"/>
    <w:rsid w:val="006E687D"/>
    <w:rsid w:val="006E6A6D"/>
    <w:rsid w:val="006F3184"/>
    <w:rsid w:val="006F5F08"/>
    <w:rsid w:val="006F6248"/>
    <w:rsid w:val="006F6294"/>
    <w:rsid w:val="006F6912"/>
    <w:rsid w:val="006F76CF"/>
    <w:rsid w:val="0070382B"/>
    <w:rsid w:val="00703C24"/>
    <w:rsid w:val="00703F79"/>
    <w:rsid w:val="00706C0A"/>
    <w:rsid w:val="00706E2C"/>
    <w:rsid w:val="00707795"/>
    <w:rsid w:val="00710232"/>
    <w:rsid w:val="007148A9"/>
    <w:rsid w:val="007206CA"/>
    <w:rsid w:val="00720FB3"/>
    <w:rsid w:val="0072331F"/>
    <w:rsid w:val="00724F6D"/>
    <w:rsid w:val="00724F82"/>
    <w:rsid w:val="00731122"/>
    <w:rsid w:val="007319C8"/>
    <w:rsid w:val="00734C4D"/>
    <w:rsid w:val="007367F2"/>
    <w:rsid w:val="007414C3"/>
    <w:rsid w:val="00741CB1"/>
    <w:rsid w:val="00745597"/>
    <w:rsid w:val="00746406"/>
    <w:rsid w:val="00746FD6"/>
    <w:rsid w:val="007476FF"/>
    <w:rsid w:val="00747CA6"/>
    <w:rsid w:val="00750A06"/>
    <w:rsid w:val="00750FA2"/>
    <w:rsid w:val="00751091"/>
    <w:rsid w:val="00751602"/>
    <w:rsid w:val="00751A63"/>
    <w:rsid w:val="0075618D"/>
    <w:rsid w:val="0075651B"/>
    <w:rsid w:val="00756C05"/>
    <w:rsid w:val="0075709A"/>
    <w:rsid w:val="0075715B"/>
    <w:rsid w:val="00761B70"/>
    <w:rsid w:val="00761E48"/>
    <w:rsid w:val="00765673"/>
    <w:rsid w:val="007669E8"/>
    <w:rsid w:val="00766CE6"/>
    <w:rsid w:val="00770C29"/>
    <w:rsid w:val="00770D26"/>
    <w:rsid w:val="00771034"/>
    <w:rsid w:val="00771A96"/>
    <w:rsid w:val="007725AC"/>
    <w:rsid w:val="00774B0F"/>
    <w:rsid w:val="00774D54"/>
    <w:rsid w:val="00775748"/>
    <w:rsid w:val="00775BF2"/>
    <w:rsid w:val="00777A9A"/>
    <w:rsid w:val="007802CF"/>
    <w:rsid w:val="0078040C"/>
    <w:rsid w:val="00780D10"/>
    <w:rsid w:val="00780FD9"/>
    <w:rsid w:val="007826E3"/>
    <w:rsid w:val="0078289B"/>
    <w:rsid w:val="0078365A"/>
    <w:rsid w:val="00785649"/>
    <w:rsid w:val="0078687F"/>
    <w:rsid w:val="007911D3"/>
    <w:rsid w:val="007914D8"/>
    <w:rsid w:val="007919D7"/>
    <w:rsid w:val="00793606"/>
    <w:rsid w:val="0079555A"/>
    <w:rsid w:val="007A00B6"/>
    <w:rsid w:val="007A0752"/>
    <w:rsid w:val="007A3CC5"/>
    <w:rsid w:val="007A3F0F"/>
    <w:rsid w:val="007A502F"/>
    <w:rsid w:val="007A6034"/>
    <w:rsid w:val="007B1527"/>
    <w:rsid w:val="007B163F"/>
    <w:rsid w:val="007B33F2"/>
    <w:rsid w:val="007B4DDD"/>
    <w:rsid w:val="007B6F49"/>
    <w:rsid w:val="007C17BE"/>
    <w:rsid w:val="007C271A"/>
    <w:rsid w:val="007C2DE2"/>
    <w:rsid w:val="007C54D2"/>
    <w:rsid w:val="007D2BF3"/>
    <w:rsid w:val="007D3171"/>
    <w:rsid w:val="007D3872"/>
    <w:rsid w:val="007D5B06"/>
    <w:rsid w:val="007D5FC7"/>
    <w:rsid w:val="007D6ADA"/>
    <w:rsid w:val="007E07BF"/>
    <w:rsid w:val="007E144E"/>
    <w:rsid w:val="007E1642"/>
    <w:rsid w:val="007E1B4A"/>
    <w:rsid w:val="007E2872"/>
    <w:rsid w:val="007E384F"/>
    <w:rsid w:val="007E4918"/>
    <w:rsid w:val="007E5335"/>
    <w:rsid w:val="007F1EB4"/>
    <w:rsid w:val="007F2149"/>
    <w:rsid w:val="007F3006"/>
    <w:rsid w:val="007F5D8C"/>
    <w:rsid w:val="007F6351"/>
    <w:rsid w:val="007F7C12"/>
    <w:rsid w:val="00800EDA"/>
    <w:rsid w:val="00802905"/>
    <w:rsid w:val="008029C9"/>
    <w:rsid w:val="00804535"/>
    <w:rsid w:val="00806956"/>
    <w:rsid w:val="00807D58"/>
    <w:rsid w:val="0081086D"/>
    <w:rsid w:val="008136A1"/>
    <w:rsid w:val="0081623F"/>
    <w:rsid w:val="00817A23"/>
    <w:rsid w:val="00820B94"/>
    <w:rsid w:val="00824CE3"/>
    <w:rsid w:val="0082575D"/>
    <w:rsid w:val="00826703"/>
    <w:rsid w:val="00826AA5"/>
    <w:rsid w:val="00830793"/>
    <w:rsid w:val="0083113F"/>
    <w:rsid w:val="008312A7"/>
    <w:rsid w:val="008315B7"/>
    <w:rsid w:val="008342FF"/>
    <w:rsid w:val="00835ED5"/>
    <w:rsid w:val="008375F3"/>
    <w:rsid w:val="00837E3C"/>
    <w:rsid w:val="0084466C"/>
    <w:rsid w:val="0084610B"/>
    <w:rsid w:val="008509B6"/>
    <w:rsid w:val="00851AD6"/>
    <w:rsid w:val="00855AEE"/>
    <w:rsid w:val="00855BDD"/>
    <w:rsid w:val="00857623"/>
    <w:rsid w:val="008603D0"/>
    <w:rsid w:val="008622EA"/>
    <w:rsid w:val="00866E03"/>
    <w:rsid w:val="0087081C"/>
    <w:rsid w:val="0087089E"/>
    <w:rsid w:val="00870C81"/>
    <w:rsid w:val="00870F5E"/>
    <w:rsid w:val="0087282D"/>
    <w:rsid w:val="008732C5"/>
    <w:rsid w:val="00873D8E"/>
    <w:rsid w:val="00876150"/>
    <w:rsid w:val="0087617A"/>
    <w:rsid w:val="00876894"/>
    <w:rsid w:val="0087724B"/>
    <w:rsid w:val="00881027"/>
    <w:rsid w:val="008827DF"/>
    <w:rsid w:val="00884137"/>
    <w:rsid w:val="00884D32"/>
    <w:rsid w:val="00884E11"/>
    <w:rsid w:val="00886C98"/>
    <w:rsid w:val="0088727A"/>
    <w:rsid w:val="0089298F"/>
    <w:rsid w:val="00893533"/>
    <w:rsid w:val="008943C8"/>
    <w:rsid w:val="00895C74"/>
    <w:rsid w:val="00896C75"/>
    <w:rsid w:val="00897F28"/>
    <w:rsid w:val="008A0CD0"/>
    <w:rsid w:val="008A41C1"/>
    <w:rsid w:val="008A532A"/>
    <w:rsid w:val="008A6D8B"/>
    <w:rsid w:val="008B162D"/>
    <w:rsid w:val="008B1B20"/>
    <w:rsid w:val="008B21AD"/>
    <w:rsid w:val="008B2AB7"/>
    <w:rsid w:val="008B2C46"/>
    <w:rsid w:val="008B2D8D"/>
    <w:rsid w:val="008B36DE"/>
    <w:rsid w:val="008B4107"/>
    <w:rsid w:val="008B4BEA"/>
    <w:rsid w:val="008B576C"/>
    <w:rsid w:val="008B7774"/>
    <w:rsid w:val="008B78E6"/>
    <w:rsid w:val="008C095B"/>
    <w:rsid w:val="008C0C0E"/>
    <w:rsid w:val="008C255F"/>
    <w:rsid w:val="008C2DD9"/>
    <w:rsid w:val="008C3706"/>
    <w:rsid w:val="008C3B7F"/>
    <w:rsid w:val="008C511A"/>
    <w:rsid w:val="008D52D4"/>
    <w:rsid w:val="008D5F6B"/>
    <w:rsid w:val="008D78A0"/>
    <w:rsid w:val="008D7A0B"/>
    <w:rsid w:val="008E001F"/>
    <w:rsid w:val="008E04C7"/>
    <w:rsid w:val="008E377C"/>
    <w:rsid w:val="008E47BA"/>
    <w:rsid w:val="008F32A1"/>
    <w:rsid w:val="008F3C96"/>
    <w:rsid w:val="008F51A8"/>
    <w:rsid w:val="008F703F"/>
    <w:rsid w:val="008F7D7E"/>
    <w:rsid w:val="00900D8B"/>
    <w:rsid w:val="00901D32"/>
    <w:rsid w:val="00903CD8"/>
    <w:rsid w:val="0090518C"/>
    <w:rsid w:val="00905303"/>
    <w:rsid w:val="00906A2E"/>
    <w:rsid w:val="00912B04"/>
    <w:rsid w:val="00912B9A"/>
    <w:rsid w:val="009142A5"/>
    <w:rsid w:val="009143F6"/>
    <w:rsid w:val="00915202"/>
    <w:rsid w:val="00915D7E"/>
    <w:rsid w:val="0091696E"/>
    <w:rsid w:val="00916AFA"/>
    <w:rsid w:val="00921997"/>
    <w:rsid w:val="0092288C"/>
    <w:rsid w:val="0092763F"/>
    <w:rsid w:val="009278C8"/>
    <w:rsid w:val="009302A6"/>
    <w:rsid w:val="00930DFF"/>
    <w:rsid w:val="00931F15"/>
    <w:rsid w:val="00933E45"/>
    <w:rsid w:val="009349A1"/>
    <w:rsid w:val="00936721"/>
    <w:rsid w:val="00936EC2"/>
    <w:rsid w:val="00941344"/>
    <w:rsid w:val="00941834"/>
    <w:rsid w:val="00943788"/>
    <w:rsid w:val="00944364"/>
    <w:rsid w:val="009451CF"/>
    <w:rsid w:val="009455F9"/>
    <w:rsid w:val="00945911"/>
    <w:rsid w:val="009464C7"/>
    <w:rsid w:val="00947751"/>
    <w:rsid w:val="00951A98"/>
    <w:rsid w:val="0095319C"/>
    <w:rsid w:val="00954D7C"/>
    <w:rsid w:val="0095503E"/>
    <w:rsid w:val="009556D0"/>
    <w:rsid w:val="00960C1B"/>
    <w:rsid w:val="00960EB3"/>
    <w:rsid w:val="00963617"/>
    <w:rsid w:val="009646F8"/>
    <w:rsid w:val="009649C2"/>
    <w:rsid w:val="00966586"/>
    <w:rsid w:val="00967B72"/>
    <w:rsid w:val="00967F5E"/>
    <w:rsid w:val="00972247"/>
    <w:rsid w:val="00977BA7"/>
    <w:rsid w:val="00981C0C"/>
    <w:rsid w:val="00983120"/>
    <w:rsid w:val="0098438D"/>
    <w:rsid w:val="00985781"/>
    <w:rsid w:val="00991325"/>
    <w:rsid w:val="009913DE"/>
    <w:rsid w:val="00991DE6"/>
    <w:rsid w:val="009931A2"/>
    <w:rsid w:val="009932C9"/>
    <w:rsid w:val="00993C55"/>
    <w:rsid w:val="00994266"/>
    <w:rsid w:val="00994BFC"/>
    <w:rsid w:val="00994F2D"/>
    <w:rsid w:val="009957F2"/>
    <w:rsid w:val="00996837"/>
    <w:rsid w:val="009974CD"/>
    <w:rsid w:val="009A136C"/>
    <w:rsid w:val="009A24A2"/>
    <w:rsid w:val="009A2647"/>
    <w:rsid w:val="009A288D"/>
    <w:rsid w:val="009A2F4D"/>
    <w:rsid w:val="009A3546"/>
    <w:rsid w:val="009A44FA"/>
    <w:rsid w:val="009A4D5E"/>
    <w:rsid w:val="009A7BF5"/>
    <w:rsid w:val="009A7DA8"/>
    <w:rsid w:val="009B14C4"/>
    <w:rsid w:val="009B1AA3"/>
    <w:rsid w:val="009B39D7"/>
    <w:rsid w:val="009B4C7F"/>
    <w:rsid w:val="009B791E"/>
    <w:rsid w:val="009C025A"/>
    <w:rsid w:val="009C0837"/>
    <w:rsid w:val="009C1017"/>
    <w:rsid w:val="009C2DBD"/>
    <w:rsid w:val="009C4ED9"/>
    <w:rsid w:val="009C528A"/>
    <w:rsid w:val="009C6775"/>
    <w:rsid w:val="009C6D50"/>
    <w:rsid w:val="009D2192"/>
    <w:rsid w:val="009D38FD"/>
    <w:rsid w:val="009D4ECE"/>
    <w:rsid w:val="009D5539"/>
    <w:rsid w:val="009D6929"/>
    <w:rsid w:val="009D6CB0"/>
    <w:rsid w:val="009D6E38"/>
    <w:rsid w:val="009D7F29"/>
    <w:rsid w:val="009E06B0"/>
    <w:rsid w:val="009E0E28"/>
    <w:rsid w:val="009E117F"/>
    <w:rsid w:val="009E15C4"/>
    <w:rsid w:val="009E1942"/>
    <w:rsid w:val="009E1C01"/>
    <w:rsid w:val="009E267F"/>
    <w:rsid w:val="009E2A69"/>
    <w:rsid w:val="009E2AAA"/>
    <w:rsid w:val="009E41A5"/>
    <w:rsid w:val="009E5685"/>
    <w:rsid w:val="009E59CD"/>
    <w:rsid w:val="009F0F77"/>
    <w:rsid w:val="009F0FE9"/>
    <w:rsid w:val="009F2FCA"/>
    <w:rsid w:val="009F5162"/>
    <w:rsid w:val="00A0056E"/>
    <w:rsid w:val="00A007EE"/>
    <w:rsid w:val="00A00987"/>
    <w:rsid w:val="00A0231C"/>
    <w:rsid w:val="00A02692"/>
    <w:rsid w:val="00A043C9"/>
    <w:rsid w:val="00A067DC"/>
    <w:rsid w:val="00A06BA1"/>
    <w:rsid w:val="00A07028"/>
    <w:rsid w:val="00A10439"/>
    <w:rsid w:val="00A1079D"/>
    <w:rsid w:val="00A10BE2"/>
    <w:rsid w:val="00A12AAF"/>
    <w:rsid w:val="00A12C03"/>
    <w:rsid w:val="00A13B2E"/>
    <w:rsid w:val="00A13FDF"/>
    <w:rsid w:val="00A14D9B"/>
    <w:rsid w:val="00A155FD"/>
    <w:rsid w:val="00A17F10"/>
    <w:rsid w:val="00A21404"/>
    <w:rsid w:val="00A222BA"/>
    <w:rsid w:val="00A22657"/>
    <w:rsid w:val="00A23DBE"/>
    <w:rsid w:val="00A24D05"/>
    <w:rsid w:val="00A26E9C"/>
    <w:rsid w:val="00A27D39"/>
    <w:rsid w:val="00A3035F"/>
    <w:rsid w:val="00A32249"/>
    <w:rsid w:val="00A35B55"/>
    <w:rsid w:val="00A36239"/>
    <w:rsid w:val="00A365F6"/>
    <w:rsid w:val="00A40909"/>
    <w:rsid w:val="00A41BF4"/>
    <w:rsid w:val="00A45A88"/>
    <w:rsid w:val="00A47851"/>
    <w:rsid w:val="00A509BD"/>
    <w:rsid w:val="00A50D9C"/>
    <w:rsid w:val="00A51C06"/>
    <w:rsid w:val="00A52C96"/>
    <w:rsid w:val="00A535D6"/>
    <w:rsid w:val="00A5569F"/>
    <w:rsid w:val="00A562FE"/>
    <w:rsid w:val="00A57712"/>
    <w:rsid w:val="00A62C56"/>
    <w:rsid w:val="00A678A3"/>
    <w:rsid w:val="00A72DFA"/>
    <w:rsid w:val="00A75E85"/>
    <w:rsid w:val="00A76657"/>
    <w:rsid w:val="00A76D7D"/>
    <w:rsid w:val="00A800CE"/>
    <w:rsid w:val="00A80EB3"/>
    <w:rsid w:val="00A84C17"/>
    <w:rsid w:val="00A863FA"/>
    <w:rsid w:val="00A91059"/>
    <w:rsid w:val="00A919AE"/>
    <w:rsid w:val="00A94A7B"/>
    <w:rsid w:val="00A952A4"/>
    <w:rsid w:val="00A96794"/>
    <w:rsid w:val="00A97523"/>
    <w:rsid w:val="00A97626"/>
    <w:rsid w:val="00AA060F"/>
    <w:rsid w:val="00AA3640"/>
    <w:rsid w:val="00AA3DB2"/>
    <w:rsid w:val="00AA3F0C"/>
    <w:rsid w:val="00AA4BC3"/>
    <w:rsid w:val="00AA5B98"/>
    <w:rsid w:val="00AA67AA"/>
    <w:rsid w:val="00AA7E0D"/>
    <w:rsid w:val="00AB0A50"/>
    <w:rsid w:val="00AB1E95"/>
    <w:rsid w:val="00AB5072"/>
    <w:rsid w:val="00AB5B27"/>
    <w:rsid w:val="00AB73B5"/>
    <w:rsid w:val="00AB7DC9"/>
    <w:rsid w:val="00AC09F1"/>
    <w:rsid w:val="00AC15CA"/>
    <w:rsid w:val="00AC1EF7"/>
    <w:rsid w:val="00AC3E5F"/>
    <w:rsid w:val="00AC531C"/>
    <w:rsid w:val="00AC5543"/>
    <w:rsid w:val="00AC6511"/>
    <w:rsid w:val="00AC6A18"/>
    <w:rsid w:val="00AD04D3"/>
    <w:rsid w:val="00AD1034"/>
    <w:rsid w:val="00AD4FE3"/>
    <w:rsid w:val="00AD5241"/>
    <w:rsid w:val="00AD6154"/>
    <w:rsid w:val="00AD622A"/>
    <w:rsid w:val="00AD7AFD"/>
    <w:rsid w:val="00AE3F3F"/>
    <w:rsid w:val="00AE4514"/>
    <w:rsid w:val="00AE58A7"/>
    <w:rsid w:val="00AE5F16"/>
    <w:rsid w:val="00AE60B6"/>
    <w:rsid w:val="00AE672B"/>
    <w:rsid w:val="00AE6A22"/>
    <w:rsid w:val="00AF1195"/>
    <w:rsid w:val="00AF3B12"/>
    <w:rsid w:val="00AF439D"/>
    <w:rsid w:val="00AF460B"/>
    <w:rsid w:val="00AF4D41"/>
    <w:rsid w:val="00AF72C1"/>
    <w:rsid w:val="00B0177E"/>
    <w:rsid w:val="00B02FC2"/>
    <w:rsid w:val="00B0307E"/>
    <w:rsid w:val="00B03E3A"/>
    <w:rsid w:val="00B04BCB"/>
    <w:rsid w:val="00B0501B"/>
    <w:rsid w:val="00B0556D"/>
    <w:rsid w:val="00B06778"/>
    <w:rsid w:val="00B0736C"/>
    <w:rsid w:val="00B10020"/>
    <w:rsid w:val="00B13AA2"/>
    <w:rsid w:val="00B16B50"/>
    <w:rsid w:val="00B17246"/>
    <w:rsid w:val="00B1767C"/>
    <w:rsid w:val="00B17E79"/>
    <w:rsid w:val="00B23296"/>
    <w:rsid w:val="00B2331C"/>
    <w:rsid w:val="00B236C5"/>
    <w:rsid w:val="00B24D9A"/>
    <w:rsid w:val="00B333EB"/>
    <w:rsid w:val="00B33F8E"/>
    <w:rsid w:val="00B340D9"/>
    <w:rsid w:val="00B3654A"/>
    <w:rsid w:val="00B3784F"/>
    <w:rsid w:val="00B37F25"/>
    <w:rsid w:val="00B4083D"/>
    <w:rsid w:val="00B41F68"/>
    <w:rsid w:val="00B437C6"/>
    <w:rsid w:val="00B43C87"/>
    <w:rsid w:val="00B4411E"/>
    <w:rsid w:val="00B4445B"/>
    <w:rsid w:val="00B444C7"/>
    <w:rsid w:val="00B501A1"/>
    <w:rsid w:val="00B508A9"/>
    <w:rsid w:val="00B522FE"/>
    <w:rsid w:val="00B548D4"/>
    <w:rsid w:val="00B578F9"/>
    <w:rsid w:val="00B60026"/>
    <w:rsid w:val="00B60BDD"/>
    <w:rsid w:val="00B60F10"/>
    <w:rsid w:val="00B6299D"/>
    <w:rsid w:val="00B643F0"/>
    <w:rsid w:val="00B64E37"/>
    <w:rsid w:val="00B64F6D"/>
    <w:rsid w:val="00B67211"/>
    <w:rsid w:val="00B7064A"/>
    <w:rsid w:val="00B71B57"/>
    <w:rsid w:val="00B74485"/>
    <w:rsid w:val="00B74C45"/>
    <w:rsid w:val="00B77A1F"/>
    <w:rsid w:val="00B80B37"/>
    <w:rsid w:val="00B81D17"/>
    <w:rsid w:val="00B81E66"/>
    <w:rsid w:val="00B84E56"/>
    <w:rsid w:val="00B856E0"/>
    <w:rsid w:val="00B85D76"/>
    <w:rsid w:val="00B9142F"/>
    <w:rsid w:val="00B92FCC"/>
    <w:rsid w:val="00B932BE"/>
    <w:rsid w:val="00B94C37"/>
    <w:rsid w:val="00B9523C"/>
    <w:rsid w:val="00B953AB"/>
    <w:rsid w:val="00B96C4D"/>
    <w:rsid w:val="00B96FD1"/>
    <w:rsid w:val="00B97C0D"/>
    <w:rsid w:val="00B97E69"/>
    <w:rsid w:val="00BA1B1C"/>
    <w:rsid w:val="00BA2119"/>
    <w:rsid w:val="00BA4547"/>
    <w:rsid w:val="00BA5F6D"/>
    <w:rsid w:val="00BA68D7"/>
    <w:rsid w:val="00BA6DA9"/>
    <w:rsid w:val="00BA7013"/>
    <w:rsid w:val="00BA7040"/>
    <w:rsid w:val="00BB1E2D"/>
    <w:rsid w:val="00BB23B7"/>
    <w:rsid w:val="00BB5B61"/>
    <w:rsid w:val="00BB650C"/>
    <w:rsid w:val="00BB7FA5"/>
    <w:rsid w:val="00BC1293"/>
    <w:rsid w:val="00BC285C"/>
    <w:rsid w:val="00BC3EFE"/>
    <w:rsid w:val="00BC457C"/>
    <w:rsid w:val="00BC4B70"/>
    <w:rsid w:val="00BC4BCF"/>
    <w:rsid w:val="00BC4ECE"/>
    <w:rsid w:val="00BC684B"/>
    <w:rsid w:val="00BC784C"/>
    <w:rsid w:val="00BD24AA"/>
    <w:rsid w:val="00BD3121"/>
    <w:rsid w:val="00BD46E1"/>
    <w:rsid w:val="00BD5869"/>
    <w:rsid w:val="00BD6640"/>
    <w:rsid w:val="00BD67B0"/>
    <w:rsid w:val="00BD6A1C"/>
    <w:rsid w:val="00BE1812"/>
    <w:rsid w:val="00BE2470"/>
    <w:rsid w:val="00BE264C"/>
    <w:rsid w:val="00BE3447"/>
    <w:rsid w:val="00BE46D1"/>
    <w:rsid w:val="00BE6A0E"/>
    <w:rsid w:val="00BE6F35"/>
    <w:rsid w:val="00BE7D9B"/>
    <w:rsid w:val="00BF0089"/>
    <w:rsid w:val="00BF3A47"/>
    <w:rsid w:val="00BF495E"/>
    <w:rsid w:val="00BF677E"/>
    <w:rsid w:val="00BF6FB2"/>
    <w:rsid w:val="00BF70D2"/>
    <w:rsid w:val="00BF71D8"/>
    <w:rsid w:val="00C01ADD"/>
    <w:rsid w:val="00C04480"/>
    <w:rsid w:val="00C046B2"/>
    <w:rsid w:val="00C04E52"/>
    <w:rsid w:val="00C06FEB"/>
    <w:rsid w:val="00C0718E"/>
    <w:rsid w:val="00C13775"/>
    <w:rsid w:val="00C17958"/>
    <w:rsid w:val="00C203A0"/>
    <w:rsid w:val="00C21A1C"/>
    <w:rsid w:val="00C22396"/>
    <w:rsid w:val="00C25653"/>
    <w:rsid w:val="00C27A64"/>
    <w:rsid w:val="00C311E6"/>
    <w:rsid w:val="00C322D8"/>
    <w:rsid w:val="00C32C71"/>
    <w:rsid w:val="00C33DC2"/>
    <w:rsid w:val="00C354DD"/>
    <w:rsid w:val="00C35971"/>
    <w:rsid w:val="00C3607A"/>
    <w:rsid w:val="00C365C2"/>
    <w:rsid w:val="00C36DAC"/>
    <w:rsid w:val="00C37194"/>
    <w:rsid w:val="00C377E6"/>
    <w:rsid w:val="00C37868"/>
    <w:rsid w:val="00C37DA5"/>
    <w:rsid w:val="00C40AA9"/>
    <w:rsid w:val="00C423E1"/>
    <w:rsid w:val="00C439F6"/>
    <w:rsid w:val="00C43E01"/>
    <w:rsid w:val="00C45AF8"/>
    <w:rsid w:val="00C45B96"/>
    <w:rsid w:val="00C46672"/>
    <w:rsid w:val="00C47332"/>
    <w:rsid w:val="00C51409"/>
    <w:rsid w:val="00C5183A"/>
    <w:rsid w:val="00C556D4"/>
    <w:rsid w:val="00C56491"/>
    <w:rsid w:val="00C57716"/>
    <w:rsid w:val="00C5786F"/>
    <w:rsid w:val="00C61B6D"/>
    <w:rsid w:val="00C631AF"/>
    <w:rsid w:val="00C67579"/>
    <w:rsid w:val="00C67AA1"/>
    <w:rsid w:val="00C7105E"/>
    <w:rsid w:val="00C74E8B"/>
    <w:rsid w:val="00C77306"/>
    <w:rsid w:val="00C7782C"/>
    <w:rsid w:val="00C802D9"/>
    <w:rsid w:val="00C8072C"/>
    <w:rsid w:val="00C81889"/>
    <w:rsid w:val="00C84506"/>
    <w:rsid w:val="00C9182D"/>
    <w:rsid w:val="00C91840"/>
    <w:rsid w:val="00C94DD8"/>
    <w:rsid w:val="00C96AA2"/>
    <w:rsid w:val="00C9704C"/>
    <w:rsid w:val="00C97078"/>
    <w:rsid w:val="00C972E0"/>
    <w:rsid w:val="00CA00E4"/>
    <w:rsid w:val="00CA0C05"/>
    <w:rsid w:val="00CA3017"/>
    <w:rsid w:val="00CA3409"/>
    <w:rsid w:val="00CA3722"/>
    <w:rsid w:val="00CA431F"/>
    <w:rsid w:val="00CA4E04"/>
    <w:rsid w:val="00CA5206"/>
    <w:rsid w:val="00CA61AE"/>
    <w:rsid w:val="00CA657E"/>
    <w:rsid w:val="00CB1236"/>
    <w:rsid w:val="00CB1F50"/>
    <w:rsid w:val="00CB212D"/>
    <w:rsid w:val="00CB3F04"/>
    <w:rsid w:val="00CB4784"/>
    <w:rsid w:val="00CB4B7D"/>
    <w:rsid w:val="00CB5CBC"/>
    <w:rsid w:val="00CB627A"/>
    <w:rsid w:val="00CB6E07"/>
    <w:rsid w:val="00CB7EA8"/>
    <w:rsid w:val="00CC0D05"/>
    <w:rsid w:val="00CC0F23"/>
    <w:rsid w:val="00CC2FFB"/>
    <w:rsid w:val="00CC32DD"/>
    <w:rsid w:val="00CC393D"/>
    <w:rsid w:val="00CC60F1"/>
    <w:rsid w:val="00CC7163"/>
    <w:rsid w:val="00CD4256"/>
    <w:rsid w:val="00CD5E7E"/>
    <w:rsid w:val="00CE05D5"/>
    <w:rsid w:val="00CE1372"/>
    <w:rsid w:val="00CE2189"/>
    <w:rsid w:val="00CE5761"/>
    <w:rsid w:val="00CE5BAF"/>
    <w:rsid w:val="00CE5CBD"/>
    <w:rsid w:val="00CF2917"/>
    <w:rsid w:val="00CF3D97"/>
    <w:rsid w:val="00CF6FDC"/>
    <w:rsid w:val="00D01157"/>
    <w:rsid w:val="00D02DAA"/>
    <w:rsid w:val="00D04C21"/>
    <w:rsid w:val="00D05180"/>
    <w:rsid w:val="00D06CFF"/>
    <w:rsid w:val="00D1028E"/>
    <w:rsid w:val="00D12873"/>
    <w:rsid w:val="00D14A1D"/>
    <w:rsid w:val="00D15F8F"/>
    <w:rsid w:val="00D1684A"/>
    <w:rsid w:val="00D169EF"/>
    <w:rsid w:val="00D17940"/>
    <w:rsid w:val="00D228FA"/>
    <w:rsid w:val="00D22DD7"/>
    <w:rsid w:val="00D23CD0"/>
    <w:rsid w:val="00D25BEA"/>
    <w:rsid w:val="00D2679E"/>
    <w:rsid w:val="00D26E99"/>
    <w:rsid w:val="00D27441"/>
    <w:rsid w:val="00D27FEF"/>
    <w:rsid w:val="00D3279C"/>
    <w:rsid w:val="00D32FA5"/>
    <w:rsid w:val="00D340BC"/>
    <w:rsid w:val="00D3735F"/>
    <w:rsid w:val="00D40A55"/>
    <w:rsid w:val="00D4163B"/>
    <w:rsid w:val="00D42256"/>
    <w:rsid w:val="00D434C3"/>
    <w:rsid w:val="00D43BAF"/>
    <w:rsid w:val="00D44782"/>
    <w:rsid w:val="00D44BC6"/>
    <w:rsid w:val="00D501BA"/>
    <w:rsid w:val="00D506F4"/>
    <w:rsid w:val="00D52E40"/>
    <w:rsid w:val="00D5392D"/>
    <w:rsid w:val="00D545BE"/>
    <w:rsid w:val="00D558B3"/>
    <w:rsid w:val="00D55B25"/>
    <w:rsid w:val="00D56299"/>
    <w:rsid w:val="00D569EE"/>
    <w:rsid w:val="00D57A92"/>
    <w:rsid w:val="00D60428"/>
    <w:rsid w:val="00D61C05"/>
    <w:rsid w:val="00D64F39"/>
    <w:rsid w:val="00D676CF"/>
    <w:rsid w:val="00D7043B"/>
    <w:rsid w:val="00D7064F"/>
    <w:rsid w:val="00D708CE"/>
    <w:rsid w:val="00D70A08"/>
    <w:rsid w:val="00D72F3F"/>
    <w:rsid w:val="00D730DA"/>
    <w:rsid w:val="00D746F1"/>
    <w:rsid w:val="00D74E57"/>
    <w:rsid w:val="00D76775"/>
    <w:rsid w:val="00D76991"/>
    <w:rsid w:val="00D80ED2"/>
    <w:rsid w:val="00D81796"/>
    <w:rsid w:val="00D82900"/>
    <w:rsid w:val="00D9475A"/>
    <w:rsid w:val="00D957AA"/>
    <w:rsid w:val="00D963A4"/>
    <w:rsid w:val="00D96546"/>
    <w:rsid w:val="00D97E91"/>
    <w:rsid w:val="00DA0E05"/>
    <w:rsid w:val="00DA1E19"/>
    <w:rsid w:val="00DA322D"/>
    <w:rsid w:val="00DA52B2"/>
    <w:rsid w:val="00DA556A"/>
    <w:rsid w:val="00DA646D"/>
    <w:rsid w:val="00DA70E9"/>
    <w:rsid w:val="00DA79C4"/>
    <w:rsid w:val="00DA7B0D"/>
    <w:rsid w:val="00DA7E09"/>
    <w:rsid w:val="00DB0163"/>
    <w:rsid w:val="00DB202F"/>
    <w:rsid w:val="00DB2354"/>
    <w:rsid w:val="00DB3CA4"/>
    <w:rsid w:val="00DB404D"/>
    <w:rsid w:val="00DB4B1A"/>
    <w:rsid w:val="00DB5197"/>
    <w:rsid w:val="00DB5CD8"/>
    <w:rsid w:val="00DB7E8F"/>
    <w:rsid w:val="00DB7EC9"/>
    <w:rsid w:val="00DC10E2"/>
    <w:rsid w:val="00DC1E87"/>
    <w:rsid w:val="00DC2845"/>
    <w:rsid w:val="00DC31B0"/>
    <w:rsid w:val="00DC5027"/>
    <w:rsid w:val="00DC5628"/>
    <w:rsid w:val="00DC6C24"/>
    <w:rsid w:val="00DD00FC"/>
    <w:rsid w:val="00DD2B4F"/>
    <w:rsid w:val="00DD46E6"/>
    <w:rsid w:val="00DD4DB3"/>
    <w:rsid w:val="00DE19FC"/>
    <w:rsid w:val="00DE34C4"/>
    <w:rsid w:val="00DE4CB6"/>
    <w:rsid w:val="00DE5C2B"/>
    <w:rsid w:val="00DE60BA"/>
    <w:rsid w:val="00DE6ABB"/>
    <w:rsid w:val="00DE7095"/>
    <w:rsid w:val="00DE7B6B"/>
    <w:rsid w:val="00DF0668"/>
    <w:rsid w:val="00DF3655"/>
    <w:rsid w:val="00DF36BE"/>
    <w:rsid w:val="00DF6442"/>
    <w:rsid w:val="00E03898"/>
    <w:rsid w:val="00E040BA"/>
    <w:rsid w:val="00E04CA8"/>
    <w:rsid w:val="00E05397"/>
    <w:rsid w:val="00E055E6"/>
    <w:rsid w:val="00E05B2E"/>
    <w:rsid w:val="00E07958"/>
    <w:rsid w:val="00E10C99"/>
    <w:rsid w:val="00E13D20"/>
    <w:rsid w:val="00E17D8F"/>
    <w:rsid w:val="00E21818"/>
    <w:rsid w:val="00E228BC"/>
    <w:rsid w:val="00E231DC"/>
    <w:rsid w:val="00E23818"/>
    <w:rsid w:val="00E2458A"/>
    <w:rsid w:val="00E24773"/>
    <w:rsid w:val="00E253B6"/>
    <w:rsid w:val="00E2557D"/>
    <w:rsid w:val="00E25D29"/>
    <w:rsid w:val="00E2788C"/>
    <w:rsid w:val="00E27C2C"/>
    <w:rsid w:val="00E307AA"/>
    <w:rsid w:val="00E32BDA"/>
    <w:rsid w:val="00E357D4"/>
    <w:rsid w:val="00E362A4"/>
    <w:rsid w:val="00E3775F"/>
    <w:rsid w:val="00E379E1"/>
    <w:rsid w:val="00E40CF0"/>
    <w:rsid w:val="00E42CB8"/>
    <w:rsid w:val="00E44ECA"/>
    <w:rsid w:val="00E4547B"/>
    <w:rsid w:val="00E47D69"/>
    <w:rsid w:val="00E51B5D"/>
    <w:rsid w:val="00E52474"/>
    <w:rsid w:val="00E53693"/>
    <w:rsid w:val="00E53B10"/>
    <w:rsid w:val="00E5678A"/>
    <w:rsid w:val="00E60032"/>
    <w:rsid w:val="00E60346"/>
    <w:rsid w:val="00E608EF"/>
    <w:rsid w:val="00E611FE"/>
    <w:rsid w:val="00E626C8"/>
    <w:rsid w:val="00E67453"/>
    <w:rsid w:val="00E70FCF"/>
    <w:rsid w:val="00E71FFC"/>
    <w:rsid w:val="00E72087"/>
    <w:rsid w:val="00E726D0"/>
    <w:rsid w:val="00E75336"/>
    <w:rsid w:val="00E7592D"/>
    <w:rsid w:val="00E75FBC"/>
    <w:rsid w:val="00E77D54"/>
    <w:rsid w:val="00E810F0"/>
    <w:rsid w:val="00E81161"/>
    <w:rsid w:val="00E813FA"/>
    <w:rsid w:val="00E81FD4"/>
    <w:rsid w:val="00E83648"/>
    <w:rsid w:val="00E84ADD"/>
    <w:rsid w:val="00E87291"/>
    <w:rsid w:val="00E87A5B"/>
    <w:rsid w:val="00E87ADD"/>
    <w:rsid w:val="00E92719"/>
    <w:rsid w:val="00E938E3"/>
    <w:rsid w:val="00E967FD"/>
    <w:rsid w:val="00E97745"/>
    <w:rsid w:val="00EA0071"/>
    <w:rsid w:val="00EA04DA"/>
    <w:rsid w:val="00EA1569"/>
    <w:rsid w:val="00EA1889"/>
    <w:rsid w:val="00EA4226"/>
    <w:rsid w:val="00EA5970"/>
    <w:rsid w:val="00EA6051"/>
    <w:rsid w:val="00EA7232"/>
    <w:rsid w:val="00EB13CB"/>
    <w:rsid w:val="00EB1643"/>
    <w:rsid w:val="00EB2D8C"/>
    <w:rsid w:val="00EB2FD2"/>
    <w:rsid w:val="00EB3065"/>
    <w:rsid w:val="00EB3083"/>
    <w:rsid w:val="00EB571A"/>
    <w:rsid w:val="00EB5827"/>
    <w:rsid w:val="00EB7DF2"/>
    <w:rsid w:val="00EC2515"/>
    <w:rsid w:val="00EC4E6A"/>
    <w:rsid w:val="00EC4E95"/>
    <w:rsid w:val="00EC6DC0"/>
    <w:rsid w:val="00EC74EC"/>
    <w:rsid w:val="00EC7969"/>
    <w:rsid w:val="00EC7A1E"/>
    <w:rsid w:val="00EC7C6E"/>
    <w:rsid w:val="00ED19B7"/>
    <w:rsid w:val="00ED1E41"/>
    <w:rsid w:val="00ED274B"/>
    <w:rsid w:val="00ED2C9F"/>
    <w:rsid w:val="00ED4E67"/>
    <w:rsid w:val="00ED4E99"/>
    <w:rsid w:val="00ED6B6F"/>
    <w:rsid w:val="00ED78AA"/>
    <w:rsid w:val="00EE2684"/>
    <w:rsid w:val="00EE26F5"/>
    <w:rsid w:val="00EE3C9D"/>
    <w:rsid w:val="00EE54C5"/>
    <w:rsid w:val="00EE5BFC"/>
    <w:rsid w:val="00EF3C15"/>
    <w:rsid w:val="00EF6CCF"/>
    <w:rsid w:val="00EF7A4F"/>
    <w:rsid w:val="00F00BBE"/>
    <w:rsid w:val="00F01ED8"/>
    <w:rsid w:val="00F03669"/>
    <w:rsid w:val="00F03B4F"/>
    <w:rsid w:val="00F03CE3"/>
    <w:rsid w:val="00F044C4"/>
    <w:rsid w:val="00F04C0F"/>
    <w:rsid w:val="00F06A93"/>
    <w:rsid w:val="00F077CF"/>
    <w:rsid w:val="00F10EAF"/>
    <w:rsid w:val="00F1157F"/>
    <w:rsid w:val="00F149DC"/>
    <w:rsid w:val="00F15EDA"/>
    <w:rsid w:val="00F21C4F"/>
    <w:rsid w:val="00F22B3A"/>
    <w:rsid w:val="00F22FF3"/>
    <w:rsid w:val="00F24AFF"/>
    <w:rsid w:val="00F258C1"/>
    <w:rsid w:val="00F2620F"/>
    <w:rsid w:val="00F268ED"/>
    <w:rsid w:val="00F27FFB"/>
    <w:rsid w:val="00F33683"/>
    <w:rsid w:val="00F34EC4"/>
    <w:rsid w:val="00F400BA"/>
    <w:rsid w:val="00F4356C"/>
    <w:rsid w:val="00F45F42"/>
    <w:rsid w:val="00F510BB"/>
    <w:rsid w:val="00F5153D"/>
    <w:rsid w:val="00F51D8A"/>
    <w:rsid w:val="00F52977"/>
    <w:rsid w:val="00F535FF"/>
    <w:rsid w:val="00F60931"/>
    <w:rsid w:val="00F616A8"/>
    <w:rsid w:val="00F65A18"/>
    <w:rsid w:val="00F65CC0"/>
    <w:rsid w:val="00F65DC5"/>
    <w:rsid w:val="00F65F54"/>
    <w:rsid w:val="00F66BAD"/>
    <w:rsid w:val="00F677A5"/>
    <w:rsid w:val="00F707A2"/>
    <w:rsid w:val="00F70B67"/>
    <w:rsid w:val="00F71EB0"/>
    <w:rsid w:val="00F735D7"/>
    <w:rsid w:val="00F755E3"/>
    <w:rsid w:val="00F76E78"/>
    <w:rsid w:val="00F80596"/>
    <w:rsid w:val="00F81273"/>
    <w:rsid w:val="00F818D0"/>
    <w:rsid w:val="00F835EA"/>
    <w:rsid w:val="00F83E1E"/>
    <w:rsid w:val="00F83ED8"/>
    <w:rsid w:val="00F85625"/>
    <w:rsid w:val="00F8761A"/>
    <w:rsid w:val="00F87BC5"/>
    <w:rsid w:val="00F909BA"/>
    <w:rsid w:val="00F91CC4"/>
    <w:rsid w:val="00F9249E"/>
    <w:rsid w:val="00F93B9C"/>
    <w:rsid w:val="00F94377"/>
    <w:rsid w:val="00F97BE1"/>
    <w:rsid w:val="00FA0F47"/>
    <w:rsid w:val="00FA0F5F"/>
    <w:rsid w:val="00FA21BC"/>
    <w:rsid w:val="00FA2D75"/>
    <w:rsid w:val="00FA3D03"/>
    <w:rsid w:val="00FA7422"/>
    <w:rsid w:val="00FA7EAB"/>
    <w:rsid w:val="00FA7F19"/>
    <w:rsid w:val="00FB11DB"/>
    <w:rsid w:val="00FB2636"/>
    <w:rsid w:val="00FB3294"/>
    <w:rsid w:val="00FB5C4B"/>
    <w:rsid w:val="00FB652A"/>
    <w:rsid w:val="00FB66E3"/>
    <w:rsid w:val="00FB787C"/>
    <w:rsid w:val="00FB7B94"/>
    <w:rsid w:val="00FB7BBF"/>
    <w:rsid w:val="00FC0AA9"/>
    <w:rsid w:val="00FC26A4"/>
    <w:rsid w:val="00FC2A82"/>
    <w:rsid w:val="00FC5B0D"/>
    <w:rsid w:val="00FC68F4"/>
    <w:rsid w:val="00FD0432"/>
    <w:rsid w:val="00FD08EF"/>
    <w:rsid w:val="00FD11DE"/>
    <w:rsid w:val="00FD63E5"/>
    <w:rsid w:val="00FD6C43"/>
    <w:rsid w:val="00FE1C94"/>
    <w:rsid w:val="00FE1DCB"/>
    <w:rsid w:val="00FE2405"/>
    <w:rsid w:val="00FE2C21"/>
    <w:rsid w:val="00FE3B23"/>
    <w:rsid w:val="00FE5D59"/>
    <w:rsid w:val="00FF0BD5"/>
    <w:rsid w:val="00FF3027"/>
    <w:rsid w:val="00FF3133"/>
    <w:rsid w:val="00FF3298"/>
    <w:rsid w:val="00FF334E"/>
    <w:rsid w:val="00FF4A31"/>
    <w:rsid w:val="00FF4DB1"/>
    <w:rsid w:val="00FF7E10"/>
    <w:rsid w:val="032554D8"/>
    <w:rsid w:val="03E29E2B"/>
    <w:rsid w:val="07F09B68"/>
    <w:rsid w:val="0A3FD19D"/>
    <w:rsid w:val="0B4EA2F3"/>
    <w:rsid w:val="0D26FA12"/>
    <w:rsid w:val="0E8DF54D"/>
    <w:rsid w:val="194E27C5"/>
    <w:rsid w:val="1B33B086"/>
    <w:rsid w:val="1BDD60A3"/>
    <w:rsid w:val="1C100E09"/>
    <w:rsid w:val="29088FE4"/>
    <w:rsid w:val="2A9FB3EA"/>
    <w:rsid w:val="2F43CAB3"/>
    <w:rsid w:val="32B05E21"/>
    <w:rsid w:val="342D0CD2"/>
    <w:rsid w:val="350AD07A"/>
    <w:rsid w:val="38E2F2DA"/>
    <w:rsid w:val="39BC10B4"/>
    <w:rsid w:val="3E96A171"/>
    <w:rsid w:val="3F9F4186"/>
    <w:rsid w:val="44DF5117"/>
    <w:rsid w:val="4CA60DC6"/>
    <w:rsid w:val="4EB441F0"/>
    <w:rsid w:val="4F363EF4"/>
    <w:rsid w:val="50EBA985"/>
    <w:rsid w:val="50FDDAE9"/>
    <w:rsid w:val="51AA7242"/>
    <w:rsid w:val="51BCE38A"/>
    <w:rsid w:val="53035537"/>
    <w:rsid w:val="54098511"/>
    <w:rsid w:val="57AB2525"/>
    <w:rsid w:val="596C1498"/>
    <w:rsid w:val="5A78C9F0"/>
    <w:rsid w:val="5C230528"/>
    <w:rsid w:val="6219FBCC"/>
    <w:rsid w:val="62E55D28"/>
    <w:rsid w:val="643A7D41"/>
    <w:rsid w:val="64E5B295"/>
    <w:rsid w:val="6618F0D1"/>
    <w:rsid w:val="6FAFE7EA"/>
    <w:rsid w:val="71392664"/>
    <w:rsid w:val="714EDBF6"/>
    <w:rsid w:val="728E5EAA"/>
    <w:rsid w:val="77128E73"/>
    <w:rsid w:val="77B36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7933A"/>
  <w15:docId w15:val="{A02F798A-454A-461C-9EDC-6747C9E6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pPr>
        <w:ind w:left="720" w:hanging="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15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05E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EF7"/>
    <w:rPr>
      <w:color w:val="0000FF"/>
      <w:u w:val="single"/>
    </w:rPr>
  </w:style>
  <w:style w:type="paragraph" w:styleId="NormalWeb">
    <w:name w:val="Normal (Web)"/>
    <w:basedOn w:val="Normal"/>
    <w:rsid w:val="00943788"/>
    <w:pPr>
      <w:spacing w:before="100" w:beforeAutospacing="1" w:after="100" w:afterAutospacing="1"/>
    </w:pPr>
  </w:style>
  <w:style w:type="character" w:customStyle="1" w:styleId="apple-converted-space">
    <w:name w:val="apple-converted-space"/>
    <w:basedOn w:val="DefaultParagraphFont"/>
    <w:rsid w:val="00943788"/>
  </w:style>
  <w:style w:type="table" w:styleId="TableGrid">
    <w:name w:val="Table Grid"/>
    <w:basedOn w:val="TableNormal"/>
    <w:rsid w:val="002D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E268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6290F"/>
    <w:rPr>
      <w:rFonts w:eastAsia="Times New Roman"/>
      <w:lang w:eastAsia="en-US"/>
    </w:rPr>
  </w:style>
  <w:style w:type="character" w:styleId="FollowedHyperlink">
    <w:name w:val="FollowedHyperlink"/>
    <w:rsid w:val="00D9475A"/>
    <w:rPr>
      <w:color w:val="954F72"/>
      <w:u w:val="single"/>
    </w:rPr>
  </w:style>
  <w:style w:type="paragraph" w:styleId="Header">
    <w:name w:val="header"/>
    <w:basedOn w:val="Normal"/>
    <w:link w:val="HeaderChar"/>
    <w:uiPriority w:val="99"/>
    <w:rsid w:val="009A3546"/>
    <w:pPr>
      <w:tabs>
        <w:tab w:val="center" w:pos="4680"/>
        <w:tab w:val="right" w:pos="9360"/>
      </w:tabs>
    </w:pPr>
  </w:style>
  <w:style w:type="character" w:customStyle="1" w:styleId="HeaderChar">
    <w:name w:val="Header Char"/>
    <w:link w:val="Header"/>
    <w:uiPriority w:val="99"/>
    <w:rsid w:val="009A3546"/>
    <w:rPr>
      <w:sz w:val="24"/>
      <w:szCs w:val="24"/>
      <w:lang w:eastAsia="ja-JP"/>
    </w:rPr>
  </w:style>
  <w:style w:type="paragraph" w:styleId="Footer">
    <w:name w:val="footer"/>
    <w:basedOn w:val="Normal"/>
    <w:link w:val="FooterChar"/>
    <w:uiPriority w:val="99"/>
    <w:rsid w:val="009A3546"/>
    <w:pPr>
      <w:tabs>
        <w:tab w:val="center" w:pos="4680"/>
        <w:tab w:val="right" w:pos="9360"/>
      </w:tabs>
    </w:pPr>
  </w:style>
  <w:style w:type="character" w:customStyle="1" w:styleId="FooterChar">
    <w:name w:val="Footer Char"/>
    <w:link w:val="Footer"/>
    <w:uiPriority w:val="99"/>
    <w:rsid w:val="009A3546"/>
    <w:rPr>
      <w:sz w:val="24"/>
      <w:szCs w:val="24"/>
      <w:lang w:eastAsia="ja-JP"/>
    </w:rPr>
  </w:style>
  <w:style w:type="character" w:styleId="CommentReference">
    <w:name w:val="annotation reference"/>
    <w:rsid w:val="00C7105E"/>
    <w:rPr>
      <w:sz w:val="16"/>
      <w:szCs w:val="16"/>
    </w:rPr>
  </w:style>
  <w:style w:type="paragraph" w:styleId="CommentText">
    <w:name w:val="annotation text"/>
    <w:basedOn w:val="Normal"/>
    <w:link w:val="CommentTextChar"/>
    <w:rsid w:val="00C7105E"/>
    <w:rPr>
      <w:sz w:val="20"/>
      <w:szCs w:val="20"/>
    </w:rPr>
  </w:style>
  <w:style w:type="character" w:customStyle="1" w:styleId="CommentTextChar">
    <w:name w:val="Comment Text Char"/>
    <w:link w:val="CommentText"/>
    <w:rsid w:val="00C7105E"/>
    <w:rPr>
      <w:lang w:eastAsia="ja-JP"/>
    </w:rPr>
  </w:style>
  <w:style w:type="paragraph" w:styleId="CommentSubject">
    <w:name w:val="annotation subject"/>
    <w:basedOn w:val="CommentText"/>
    <w:next w:val="CommentText"/>
    <w:link w:val="CommentSubjectChar"/>
    <w:rsid w:val="00C7105E"/>
    <w:rPr>
      <w:b/>
      <w:bCs/>
    </w:rPr>
  </w:style>
  <w:style w:type="character" w:customStyle="1" w:styleId="CommentSubjectChar">
    <w:name w:val="Comment Subject Char"/>
    <w:link w:val="CommentSubject"/>
    <w:rsid w:val="00C7105E"/>
    <w:rPr>
      <w:b/>
      <w:bCs/>
      <w:lang w:eastAsia="ja-JP"/>
    </w:rPr>
  </w:style>
  <w:style w:type="paragraph" w:styleId="BalloonText">
    <w:name w:val="Balloon Text"/>
    <w:basedOn w:val="Normal"/>
    <w:link w:val="BalloonTextChar"/>
    <w:rsid w:val="00C7105E"/>
    <w:rPr>
      <w:rFonts w:ascii="Segoe UI" w:hAnsi="Segoe UI" w:cs="Segoe UI"/>
      <w:sz w:val="18"/>
      <w:szCs w:val="18"/>
    </w:rPr>
  </w:style>
  <w:style w:type="character" w:customStyle="1" w:styleId="BalloonTextChar">
    <w:name w:val="Balloon Text Char"/>
    <w:link w:val="BalloonText"/>
    <w:rsid w:val="00C7105E"/>
    <w:rPr>
      <w:rFonts w:ascii="Segoe UI" w:hAnsi="Segoe UI" w:cs="Segoe UI"/>
      <w:sz w:val="18"/>
      <w:szCs w:val="18"/>
      <w:lang w:eastAsia="ja-JP"/>
    </w:rPr>
  </w:style>
  <w:style w:type="paragraph" w:styleId="Revision">
    <w:name w:val="Revision"/>
    <w:hidden/>
    <w:uiPriority w:val="99"/>
    <w:semiHidden/>
    <w:rsid w:val="00455C06"/>
    <w:rPr>
      <w:sz w:val="24"/>
      <w:szCs w:val="24"/>
    </w:rPr>
  </w:style>
  <w:style w:type="character" w:styleId="Strong">
    <w:name w:val="Strong"/>
    <w:basedOn w:val="DefaultParagraphFont"/>
    <w:uiPriority w:val="22"/>
    <w:qFormat/>
    <w:rsid w:val="00CB4B7D"/>
    <w:rPr>
      <w:b/>
      <w:bCs/>
    </w:rPr>
  </w:style>
  <w:style w:type="character" w:styleId="UnresolvedMention">
    <w:name w:val="Unresolved Mention"/>
    <w:basedOn w:val="DefaultParagraphFont"/>
    <w:uiPriority w:val="99"/>
    <w:semiHidden/>
    <w:unhideWhenUsed/>
    <w:rsid w:val="0069078E"/>
    <w:rPr>
      <w:color w:val="605E5C"/>
      <w:shd w:val="clear" w:color="auto" w:fill="E1DFDD"/>
    </w:rPr>
  </w:style>
  <w:style w:type="character" w:customStyle="1" w:styleId="Heading1Char">
    <w:name w:val="Heading 1 Char"/>
    <w:basedOn w:val="DefaultParagraphFont"/>
    <w:link w:val="Heading1"/>
    <w:rsid w:val="003C15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105E4A"/>
    <w:rPr>
      <w:rFonts w:asciiTheme="majorHAnsi" w:eastAsiaTheme="majorEastAsia" w:hAnsiTheme="majorHAnsi" w:cstheme="majorBidi"/>
      <w:color w:val="2F5496" w:themeColor="accent1" w:themeShade="BF"/>
      <w:sz w:val="26"/>
      <w:szCs w:val="26"/>
    </w:rPr>
  </w:style>
  <w:style w:type="character" w:styleId="Mention">
    <w:name w:val="Mention"/>
    <w:uiPriority w:val="99"/>
    <w:semiHidden/>
    <w:unhideWhenUsed/>
    <w:rsid w:val="005441CC"/>
    <w:rPr>
      <w:color w:val="2B579A"/>
      <w:shd w:val="clear" w:color="auto" w:fill="E6E6E6"/>
    </w:rPr>
  </w:style>
  <w:style w:type="paragraph" w:styleId="PlainText">
    <w:name w:val="Plain Text"/>
    <w:basedOn w:val="Normal"/>
    <w:link w:val="PlainTextChar"/>
    <w:uiPriority w:val="99"/>
    <w:unhideWhenUsed/>
    <w:rsid w:val="003D3980"/>
    <w:pPr>
      <w:ind w:left="0" w:firstLine="0"/>
    </w:pPr>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3D398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057">
      <w:bodyDiv w:val="1"/>
      <w:marLeft w:val="0"/>
      <w:marRight w:val="0"/>
      <w:marTop w:val="0"/>
      <w:marBottom w:val="0"/>
      <w:divBdr>
        <w:top w:val="none" w:sz="0" w:space="0" w:color="auto"/>
        <w:left w:val="none" w:sz="0" w:space="0" w:color="auto"/>
        <w:bottom w:val="none" w:sz="0" w:space="0" w:color="auto"/>
        <w:right w:val="none" w:sz="0" w:space="0" w:color="auto"/>
      </w:divBdr>
    </w:div>
    <w:div w:id="27611542">
      <w:bodyDiv w:val="1"/>
      <w:marLeft w:val="0"/>
      <w:marRight w:val="0"/>
      <w:marTop w:val="0"/>
      <w:marBottom w:val="0"/>
      <w:divBdr>
        <w:top w:val="none" w:sz="0" w:space="0" w:color="auto"/>
        <w:left w:val="none" w:sz="0" w:space="0" w:color="auto"/>
        <w:bottom w:val="none" w:sz="0" w:space="0" w:color="auto"/>
        <w:right w:val="none" w:sz="0" w:space="0" w:color="auto"/>
      </w:divBdr>
    </w:div>
    <w:div w:id="39862574">
      <w:bodyDiv w:val="1"/>
      <w:marLeft w:val="0"/>
      <w:marRight w:val="0"/>
      <w:marTop w:val="0"/>
      <w:marBottom w:val="0"/>
      <w:divBdr>
        <w:top w:val="none" w:sz="0" w:space="0" w:color="auto"/>
        <w:left w:val="none" w:sz="0" w:space="0" w:color="auto"/>
        <w:bottom w:val="none" w:sz="0" w:space="0" w:color="auto"/>
        <w:right w:val="none" w:sz="0" w:space="0" w:color="auto"/>
      </w:divBdr>
    </w:div>
    <w:div w:id="94525883">
      <w:bodyDiv w:val="1"/>
      <w:marLeft w:val="0"/>
      <w:marRight w:val="0"/>
      <w:marTop w:val="0"/>
      <w:marBottom w:val="0"/>
      <w:divBdr>
        <w:top w:val="none" w:sz="0" w:space="0" w:color="auto"/>
        <w:left w:val="none" w:sz="0" w:space="0" w:color="auto"/>
        <w:bottom w:val="none" w:sz="0" w:space="0" w:color="auto"/>
        <w:right w:val="none" w:sz="0" w:space="0" w:color="auto"/>
      </w:divBdr>
    </w:div>
    <w:div w:id="402678009">
      <w:bodyDiv w:val="1"/>
      <w:marLeft w:val="0"/>
      <w:marRight w:val="0"/>
      <w:marTop w:val="0"/>
      <w:marBottom w:val="0"/>
      <w:divBdr>
        <w:top w:val="none" w:sz="0" w:space="0" w:color="auto"/>
        <w:left w:val="none" w:sz="0" w:space="0" w:color="auto"/>
        <w:bottom w:val="none" w:sz="0" w:space="0" w:color="auto"/>
        <w:right w:val="none" w:sz="0" w:space="0" w:color="auto"/>
      </w:divBdr>
    </w:div>
    <w:div w:id="413821438">
      <w:bodyDiv w:val="1"/>
      <w:marLeft w:val="0"/>
      <w:marRight w:val="0"/>
      <w:marTop w:val="0"/>
      <w:marBottom w:val="0"/>
      <w:divBdr>
        <w:top w:val="none" w:sz="0" w:space="0" w:color="auto"/>
        <w:left w:val="none" w:sz="0" w:space="0" w:color="auto"/>
        <w:bottom w:val="none" w:sz="0" w:space="0" w:color="auto"/>
        <w:right w:val="none" w:sz="0" w:space="0" w:color="auto"/>
      </w:divBdr>
    </w:div>
    <w:div w:id="965501685">
      <w:bodyDiv w:val="1"/>
      <w:marLeft w:val="0"/>
      <w:marRight w:val="0"/>
      <w:marTop w:val="0"/>
      <w:marBottom w:val="0"/>
      <w:divBdr>
        <w:top w:val="none" w:sz="0" w:space="0" w:color="auto"/>
        <w:left w:val="none" w:sz="0" w:space="0" w:color="auto"/>
        <w:bottom w:val="none" w:sz="0" w:space="0" w:color="auto"/>
        <w:right w:val="none" w:sz="0" w:space="0" w:color="auto"/>
      </w:divBdr>
      <w:divsChild>
        <w:div w:id="866333828">
          <w:marLeft w:val="0"/>
          <w:marRight w:val="0"/>
          <w:marTop w:val="0"/>
          <w:marBottom w:val="0"/>
          <w:divBdr>
            <w:top w:val="none" w:sz="0" w:space="0" w:color="auto"/>
            <w:left w:val="none" w:sz="0" w:space="0" w:color="auto"/>
            <w:bottom w:val="none" w:sz="0" w:space="0" w:color="auto"/>
            <w:right w:val="none" w:sz="0" w:space="0" w:color="auto"/>
          </w:divBdr>
          <w:divsChild>
            <w:div w:id="673150565">
              <w:marLeft w:val="0"/>
              <w:marRight w:val="0"/>
              <w:marTop w:val="0"/>
              <w:marBottom w:val="0"/>
              <w:divBdr>
                <w:top w:val="none" w:sz="0" w:space="0" w:color="auto"/>
                <w:left w:val="none" w:sz="0" w:space="0" w:color="auto"/>
                <w:bottom w:val="none" w:sz="0" w:space="0" w:color="auto"/>
                <w:right w:val="none" w:sz="0" w:space="0" w:color="auto"/>
              </w:divBdr>
              <w:divsChild>
                <w:div w:id="944385115">
                  <w:marLeft w:val="0"/>
                  <w:marRight w:val="0"/>
                  <w:marTop w:val="0"/>
                  <w:marBottom w:val="0"/>
                  <w:divBdr>
                    <w:top w:val="none" w:sz="0" w:space="0" w:color="auto"/>
                    <w:left w:val="none" w:sz="0" w:space="0" w:color="auto"/>
                    <w:bottom w:val="none" w:sz="0" w:space="0" w:color="auto"/>
                    <w:right w:val="none" w:sz="0" w:space="0" w:color="auto"/>
                  </w:divBdr>
                  <w:divsChild>
                    <w:div w:id="1155488789">
                      <w:marLeft w:val="0"/>
                      <w:marRight w:val="0"/>
                      <w:marTop w:val="0"/>
                      <w:marBottom w:val="0"/>
                      <w:divBdr>
                        <w:top w:val="none" w:sz="0" w:space="0" w:color="auto"/>
                        <w:left w:val="none" w:sz="0" w:space="0" w:color="auto"/>
                        <w:bottom w:val="none" w:sz="0" w:space="0" w:color="auto"/>
                        <w:right w:val="none" w:sz="0" w:space="0" w:color="auto"/>
                      </w:divBdr>
                      <w:divsChild>
                        <w:div w:id="311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81649">
      <w:bodyDiv w:val="1"/>
      <w:marLeft w:val="0"/>
      <w:marRight w:val="0"/>
      <w:marTop w:val="0"/>
      <w:marBottom w:val="0"/>
      <w:divBdr>
        <w:top w:val="none" w:sz="0" w:space="0" w:color="auto"/>
        <w:left w:val="none" w:sz="0" w:space="0" w:color="auto"/>
        <w:bottom w:val="none" w:sz="0" w:space="0" w:color="auto"/>
        <w:right w:val="none" w:sz="0" w:space="0" w:color="auto"/>
      </w:divBdr>
    </w:div>
    <w:div w:id="1381710025">
      <w:bodyDiv w:val="1"/>
      <w:marLeft w:val="0"/>
      <w:marRight w:val="0"/>
      <w:marTop w:val="0"/>
      <w:marBottom w:val="0"/>
      <w:divBdr>
        <w:top w:val="none" w:sz="0" w:space="0" w:color="auto"/>
        <w:left w:val="none" w:sz="0" w:space="0" w:color="auto"/>
        <w:bottom w:val="none" w:sz="0" w:space="0" w:color="auto"/>
        <w:right w:val="none" w:sz="0" w:space="0" w:color="auto"/>
      </w:divBdr>
    </w:div>
    <w:div w:id="1459494544">
      <w:bodyDiv w:val="1"/>
      <w:marLeft w:val="0"/>
      <w:marRight w:val="0"/>
      <w:marTop w:val="0"/>
      <w:marBottom w:val="0"/>
      <w:divBdr>
        <w:top w:val="none" w:sz="0" w:space="0" w:color="auto"/>
        <w:left w:val="none" w:sz="0" w:space="0" w:color="auto"/>
        <w:bottom w:val="none" w:sz="0" w:space="0" w:color="auto"/>
        <w:right w:val="none" w:sz="0" w:space="0" w:color="auto"/>
      </w:divBdr>
    </w:div>
    <w:div w:id="1872566938">
      <w:bodyDiv w:val="1"/>
      <w:marLeft w:val="0"/>
      <w:marRight w:val="0"/>
      <w:marTop w:val="0"/>
      <w:marBottom w:val="0"/>
      <w:divBdr>
        <w:top w:val="none" w:sz="0" w:space="0" w:color="auto"/>
        <w:left w:val="none" w:sz="0" w:space="0" w:color="auto"/>
        <w:bottom w:val="none" w:sz="0" w:space="0" w:color="auto"/>
        <w:right w:val="none" w:sz="0" w:space="0" w:color="auto"/>
      </w:divBdr>
    </w:div>
    <w:div w:id="1961918231">
      <w:bodyDiv w:val="1"/>
      <w:marLeft w:val="0"/>
      <w:marRight w:val="0"/>
      <w:marTop w:val="0"/>
      <w:marBottom w:val="0"/>
      <w:divBdr>
        <w:top w:val="none" w:sz="0" w:space="0" w:color="auto"/>
        <w:left w:val="none" w:sz="0" w:space="0" w:color="auto"/>
        <w:bottom w:val="none" w:sz="0" w:space="0" w:color="auto"/>
        <w:right w:val="none" w:sz="0" w:space="0" w:color="auto"/>
      </w:divBdr>
      <w:divsChild>
        <w:div w:id="397410577">
          <w:marLeft w:val="0"/>
          <w:marRight w:val="0"/>
          <w:marTop w:val="0"/>
          <w:marBottom w:val="0"/>
          <w:divBdr>
            <w:top w:val="none" w:sz="0" w:space="0" w:color="auto"/>
            <w:left w:val="none" w:sz="0" w:space="0" w:color="auto"/>
            <w:bottom w:val="none" w:sz="0" w:space="0" w:color="auto"/>
            <w:right w:val="none" w:sz="0" w:space="0" w:color="auto"/>
          </w:divBdr>
          <w:divsChild>
            <w:div w:id="1827159629">
              <w:marLeft w:val="0"/>
              <w:marRight w:val="0"/>
              <w:marTop w:val="0"/>
              <w:marBottom w:val="0"/>
              <w:divBdr>
                <w:top w:val="none" w:sz="0" w:space="0" w:color="auto"/>
                <w:left w:val="none" w:sz="0" w:space="0" w:color="auto"/>
                <w:bottom w:val="none" w:sz="0" w:space="0" w:color="auto"/>
                <w:right w:val="none" w:sz="0" w:space="0" w:color="auto"/>
              </w:divBdr>
              <w:divsChild>
                <w:div w:id="1446582964">
                  <w:marLeft w:val="0"/>
                  <w:marRight w:val="0"/>
                  <w:marTop w:val="0"/>
                  <w:marBottom w:val="0"/>
                  <w:divBdr>
                    <w:top w:val="none" w:sz="0" w:space="0" w:color="auto"/>
                    <w:left w:val="none" w:sz="0" w:space="0" w:color="auto"/>
                    <w:bottom w:val="none" w:sz="0" w:space="0" w:color="auto"/>
                    <w:right w:val="none" w:sz="0" w:space="0" w:color="auto"/>
                  </w:divBdr>
                  <w:divsChild>
                    <w:div w:id="585723383">
                      <w:marLeft w:val="0"/>
                      <w:marRight w:val="0"/>
                      <w:marTop w:val="0"/>
                      <w:marBottom w:val="0"/>
                      <w:divBdr>
                        <w:top w:val="none" w:sz="0" w:space="0" w:color="auto"/>
                        <w:left w:val="none" w:sz="0" w:space="0" w:color="auto"/>
                        <w:bottom w:val="none" w:sz="0" w:space="0" w:color="auto"/>
                        <w:right w:val="none" w:sz="0" w:space="0" w:color="auto"/>
                      </w:divBdr>
                      <w:divsChild>
                        <w:div w:id="15850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artfordinternational.edu/current-students/academics/academic-policies" TargetMode="External"/><Relationship Id="rId10" Type="http://schemas.openxmlformats.org/officeDocument/2006/relationships/hyperlink" Target="mailto:ldahill@hartfordinternational.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artfordinternational.edu/current-students/student-resources/stud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1000-BA48-4E0B-8EAC-C657C7D8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Syllabus</vt:lpstr>
    </vt:vector>
  </TitlesOfParts>
  <Company>Microsoft</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Sthumma</dc:creator>
  <cp:keywords/>
  <dc:description/>
  <cp:lastModifiedBy>Lisa Dahill</cp:lastModifiedBy>
  <cp:revision>146</cp:revision>
  <cp:lastPrinted>2023-12-30T00:03:00Z</cp:lastPrinted>
  <dcterms:created xsi:type="dcterms:W3CDTF">2024-12-10T16:38:00Z</dcterms:created>
  <dcterms:modified xsi:type="dcterms:W3CDTF">2024-12-14T18:09:00Z</dcterms:modified>
</cp:coreProperties>
</file>