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57882" w14:textId="2EE0041E" w:rsidR="00252052" w:rsidRPr="00015B6E" w:rsidRDefault="00790B09" w:rsidP="00E10285">
      <w:pPr>
        <w:spacing w:after="236" w:line="259" w:lineRule="auto"/>
        <w:ind w:left="0" w:firstLine="0"/>
        <w:jc w:val="center"/>
        <w:rPr>
          <w:rFonts w:ascii="Times New Roman" w:hAnsi="Times New Roman" w:cs="Times New Roman"/>
        </w:rPr>
      </w:pPr>
      <w:r w:rsidRPr="00015B6E">
        <w:rPr>
          <w:rFonts w:ascii="Times New Roman" w:eastAsia="Calibri" w:hAnsi="Times New Roman" w:cs="Times New Roman"/>
          <w:noProof/>
          <w:color w:val="C00000"/>
        </w:rPr>
        <w:drawing>
          <wp:inline distT="0" distB="0" distL="0" distR="0" wp14:anchorId="1E052435" wp14:editId="4910C708">
            <wp:extent cx="5745480" cy="3853815"/>
            <wp:effectExtent l="0" t="0" r="7620" b="0"/>
            <wp:docPr id="1750219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19267"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5830" cy="3854050"/>
                    </a:xfrm>
                    <a:prstGeom prst="rect">
                      <a:avLst/>
                    </a:prstGeom>
                  </pic:spPr>
                </pic:pic>
              </a:graphicData>
            </a:graphic>
          </wp:inline>
        </w:drawing>
      </w:r>
    </w:p>
    <w:p w14:paraId="3B2CE460" w14:textId="659C89FA" w:rsidR="00252052" w:rsidRPr="00015B6E" w:rsidRDefault="00E10285">
      <w:pPr>
        <w:spacing w:after="337" w:line="259" w:lineRule="auto"/>
        <w:ind w:left="45" w:right="-240" w:firstLine="0"/>
        <w:rPr>
          <w:rFonts w:ascii="Times New Roman" w:hAnsi="Times New Roman" w:cs="Times New Roman"/>
          <w:sz w:val="18"/>
          <w:szCs w:val="18"/>
        </w:rPr>
      </w:pPr>
      <w:r w:rsidRPr="00015B6E">
        <w:rPr>
          <w:rFonts w:ascii="Times New Roman" w:hAnsi="Times New Roman" w:cs="Times New Roman"/>
          <w:sz w:val="18"/>
          <w:szCs w:val="18"/>
        </w:rPr>
        <w:t>Photo credit Janet Fuller</w:t>
      </w:r>
      <w:r w:rsidRPr="00015B6E">
        <w:rPr>
          <w:rFonts w:ascii="Times New Roman" w:hAnsi="Times New Roman" w:cs="Times New Roman"/>
          <w:sz w:val="18"/>
          <w:szCs w:val="18"/>
        </w:rPr>
        <w:tab/>
      </w:r>
      <w:r w:rsidRPr="00015B6E">
        <w:rPr>
          <w:rFonts w:ascii="Times New Roman" w:hAnsi="Times New Roman" w:cs="Times New Roman"/>
          <w:sz w:val="18"/>
          <w:szCs w:val="18"/>
        </w:rPr>
        <w:tab/>
      </w:r>
      <w:r w:rsidRPr="00015B6E">
        <w:rPr>
          <w:rFonts w:ascii="Times New Roman" w:hAnsi="Times New Roman" w:cs="Times New Roman"/>
          <w:sz w:val="18"/>
          <w:szCs w:val="18"/>
        </w:rPr>
        <w:tab/>
      </w:r>
      <w:r w:rsidRPr="00015B6E">
        <w:rPr>
          <w:rFonts w:ascii="Times New Roman" w:hAnsi="Times New Roman" w:cs="Times New Roman"/>
          <w:sz w:val="18"/>
          <w:szCs w:val="18"/>
        </w:rPr>
        <w:tab/>
      </w:r>
      <w:r w:rsidRPr="00015B6E">
        <w:rPr>
          <w:rFonts w:ascii="Times New Roman" w:hAnsi="Times New Roman" w:cs="Times New Roman"/>
          <w:sz w:val="18"/>
          <w:szCs w:val="18"/>
        </w:rPr>
        <w:tab/>
      </w:r>
      <w:r w:rsidRPr="00015B6E">
        <w:rPr>
          <w:rFonts w:ascii="Times New Roman" w:hAnsi="Times New Roman" w:cs="Times New Roman"/>
          <w:sz w:val="18"/>
          <w:szCs w:val="18"/>
        </w:rPr>
        <w:tab/>
      </w:r>
      <w:r w:rsidRPr="00015B6E">
        <w:rPr>
          <w:rFonts w:ascii="Times New Roman" w:hAnsi="Times New Roman" w:cs="Times New Roman"/>
          <w:sz w:val="18"/>
          <w:szCs w:val="18"/>
        </w:rPr>
        <w:tab/>
      </w:r>
      <w:r w:rsidRPr="00015B6E">
        <w:rPr>
          <w:rFonts w:ascii="Times New Roman" w:hAnsi="Times New Roman" w:cs="Times New Roman"/>
          <w:sz w:val="18"/>
          <w:szCs w:val="18"/>
        </w:rPr>
        <w:tab/>
      </w:r>
      <w:r w:rsidR="00780210" w:rsidRPr="00015B6E">
        <w:rPr>
          <w:rFonts w:ascii="Times New Roman" w:hAnsi="Times New Roman" w:cs="Times New Roman"/>
          <w:sz w:val="18"/>
          <w:szCs w:val="18"/>
        </w:rPr>
        <w:t xml:space="preserve">             August 10, 2024</w:t>
      </w:r>
    </w:p>
    <w:p w14:paraId="444205D9" w14:textId="77777777" w:rsidR="00252052" w:rsidRPr="00015B6E" w:rsidRDefault="00000000">
      <w:pPr>
        <w:pStyle w:val="Heading1"/>
        <w:rPr>
          <w:rFonts w:ascii="Times New Roman" w:hAnsi="Times New Roman" w:cs="Times New Roman"/>
        </w:rPr>
      </w:pPr>
      <w:r w:rsidRPr="00015B6E">
        <w:rPr>
          <w:rFonts w:ascii="Times New Roman" w:hAnsi="Times New Roman" w:cs="Times New Roman"/>
        </w:rPr>
        <w:t>CH 530 Chaplaincy: Models and Methods</w:t>
      </w:r>
      <w:r w:rsidRPr="00015B6E">
        <w:rPr>
          <w:rFonts w:ascii="Times New Roman" w:hAnsi="Times New Roman" w:cs="Times New Roman"/>
          <w:i w:val="0"/>
        </w:rPr>
        <w:t xml:space="preserve"> </w:t>
      </w:r>
    </w:p>
    <w:p w14:paraId="440EC3E9" w14:textId="77777777" w:rsidR="00FD5BAA" w:rsidRPr="00015B6E" w:rsidRDefault="00000000">
      <w:pPr>
        <w:spacing w:after="2" w:line="314" w:lineRule="auto"/>
        <w:ind w:left="555" w:right="481" w:firstLine="0"/>
        <w:jc w:val="center"/>
        <w:rPr>
          <w:rFonts w:ascii="Times New Roman" w:hAnsi="Times New Roman" w:cs="Times New Roman"/>
          <w:b/>
          <w:sz w:val="28"/>
        </w:rPr>
      </w:pPr>
      <w:r w:rsidRPr="00015B6E">
        <w:rPr>
          <w:rFonts w:ascii="Times New Roman" w:hAnsi="Times New Roman" w:cs="Times New Roman"/>
          <w:b/>
          <w:sz w:val="28"/>
        </w:rPr>
        <w:t xml:space="preserve">Hartford International University for Religion and Peace </w:t>
      </w:r>
    </w:p>
    <w:p w14:paraId="33E740E8" w14:textId="75A823D0" w:rsidR="00252052" w:rsidRPr="00015B6E" w:rsidRDefault="00FD5BAA">
      <w:pPr>
        <w:spacing w:after="2" w:line="314" w:lineRule="auto"/>
        <w:ind w:left="555" w:right="481" w:firstLine="0"/>
        <w:jc w:val="center"/>
        <w:rPr>
          <w:rFonts w:ascii="Times New Roman" w:hAnsi="Times New Roman" w:cs="Times New Roman"/>
          <w:b/>
          <w:sz w:val="28"/>
        </w:rPr>
      </w:pPr>
      <w:r w:rsidRPr="00015B6E">
        <w:rPr>
          <w:rFonts w:ascii="Times New Roman" w:hAnsi="Times New Roman" w:cs="Times New Roman"/>
          <w:b/>
          <w:sz w:val="28"/>
        </w:rPr>
        <w:t>Fall 202</w:t>
      </w:r>
      <w:r w:rsidR="00E10285" w:rsidRPr="00015B6E">
        <w:rPr>
          <w:rFonts w:ascii="Times New Roman" w:hAnsi="Times New Roman" w:cs="Times New Roman"/>
          <w:b/>
          <w:sz w:val="28"/>
        </w:rPr>
        <w:t>4</w:t>
      </w:r>
      <w:r w:rsidRPr="00015B6E">
        <w:rPr>
          <w:rFonts w:ascii="Times New Roman" w:hAnsi="Times New Roman" w:cs="Times New Roman"/>
          <w:b/>
          <w:sz w:val="28"/>
        </w:rPr>
        <w:t xml:space="preserve"> </w:t>
      </w:r>
    </w:p>
    <w:p w14:paraId="06706E04" w14:textId="1532532D" w:rsidR="00780210" w:rsidRPr="00015B6E" w:rsidRDefault="00780210">
      <w:pPr>
        <w:spacing w:after="2" w:line="314" w:lineRule="auto"/>
        <w:ind w:left="555" w:right="481" w:firstLine="0"/>
        <w:jc w:val="center"/>
        <w:rPr>
          <w:rFonts w:ascii="Times New Roman" w:hAnsi="Times New Roman" w:cs="Times New Roman"/>
        </w:rPr>
      </w:pPr>
      <w:r w:rsidRPr="00015B6E">
        <w:rPr>
          <w:rFonts w:ascii="Times New Roman" w:hAnsi="Times New Roman" w:cs="Times New Roman"/>
          <w:b/>
          <w:sz w:val="28"/>
        </w:rPr>
        <w:t xml:space="preserve">Wednesday evenings </w:t>
      </w:r>
      <w:r w:rsidR="003204D1" w:rsidRPr="00015B6E">
        <w:rPr>
          <w:rFonts w:ascii="Times New Roman" w:hAnsi="Times New Roman" w:cs="Times New Roman"/>
          <w:b/>
          <w:sz w:val="28"/>
        </w:rPr>
        <w:t>7:00-8:50</w:t>
      </w:r>
    </w:p>
    <w:p w14:paraId="49B1CD69" w14:textId="77777777" w:rsidR="00252052" w:rsidRPr="00015B6E" w:rsidRDefault="00000000">
      <w:pPr>
        <w:spacing w:after="0" w:line="259" w:lineRule="auto"/>
        <w:ind w:left="77" w:firstLine="0"/>
        <w:jc w:val="center"/>
        <w:rPr>
          <w:rFonts w:ascii="Times New Roman" w:hAnsi="Times New Roman" w:cs="Times New Roman"/>
        </w:rPr>
      </w:pPr>
      <w:r w:rsidRPr="00015B6E">
        <w:rPr>
          <w:rFonts w:ascii="Times New Roman" w:hAnsi="Times New Roman" w:cs="Times New Roman"/>
          <w:b/>
          <w:sz w:val="28"/>
        </w:rPr>
        <w:t xml:space="preserve"> </w:t>
      </w:r>
    </w:p>
    <w:p w14:paraId="452219C6" w14:textId="1975C800" w:rsidR="00252052" w:rsidRPr="00015B6E" w:rsidRDefault="0087285E">
      <w:pPr>
        <w:spacing w:after="22" w:line="259" w:lineRule="auto"/>
        <w:ind w:left="0" w:right="1" w:firstLine="0"/>
        <w:jc w:val="center"/>
        <w:rPr>
          <w:rFonts w:ascii="Times New Roman" w:hAnsi="Times New Roman" w:cs="Times New Roman"/>
          <w:bCs/>
        </w:rPr>
      </w:pPr>
      <w:r w:rsidRPr="00015B6E">
        <w:rPr>
          <w:rFonts w:ascii="Times New Roman" w:hAnsi="Times New Roman" w:cs="Times New Roman"/>
          <w:b/>
          <w:sz w:val="28"/>
          <w:u w:val="single" w:color="000000"/>
        </w:rPr>
        <w:t>DRAFT SYLLABUS</w:t>
      </w:r>
      <w:r w:rsidRPr="00015B6E">
        <w:rPr>
          <w:rFonts w:ascii="Times New Roman" w:hAnsi="Times New Roman" w:cs="Times New Roman"/>
          <w:b/>
          <w:sz w:val="28"/>
        </w:rPr>
        <w:t xml:space="preserve"> (</w:t>
      </w:r>
      <w:r w:rsidRPr="00015B6E">
        <w:rPr>
          <w:rFonts w:ascii="Times New Roman" w:hAnsi="Times New Roman" w:cs="Times New Roman"/>
          <w:bCs/>
          <w:sz w:val="28"/>
        </w:rPr>
        <w:t>as of 8.12.2024)</w:t>
      </w:r>
    </w:p>
    <w:p w14:paraId="48439898" w14:textId="77777777" w:rsidR="00252052" w:rsidRPr="00015B6E" w:rsidRDefault="00000000">
      <w:pPr>
        <w:spacing w:after="94" w:line="259" w:lineRule="auto"/>
        <w:ind w:left="0" w:firstLine="0"/>
        <w:rPr>
          <w:rFonts w:ascii="Times New Roman" w:hAnsi="Times New Roman" w:cs="Times New Roman"/>
        </w:rPr>
      </w:pPr>
      <w:r w:rsidRPr="00015B6E">
        <w:rPr>
          <w:rFonts w:ascii="Times New Roman" w:hAnsi="Times New Roman" w:cs="Times New Roman"/>
          <w:b/>
        </w:rPr>
        <w:t xml:space="preserve"> </w:t>
      </w:r>
    </w:p>
    <w:p w14:paraId="6441ECFD" w14:textId="77777777" w:rsidR="00252052" w:rsidRPr="00015B6E" w:rsidRDefault="00000000">
      <w:pPr>
        <w:spacing w:after="0" w:line="259" w:lineRule="auto"/>
        <w:ind w:left="-5"/>
        <w:rPr>
          <w:rFonts w:ascii="Times New Roman" w:hAnsi="Times New Roman" w:cs="Times New Roman"/>
          <w:sz w:val="24"/>
          <w:szCs w:val="24"/>
        </w:rPr>
      </w:pPr>
      <w:r w:rsidRPr="00015B6E">
        <w:rPr>
          <w:rFonts w:ascii="Times New Roman" w:hAnsi="Times New Roman" w:cs="Times New Roman"/>
          <w:b/>
          <w:sz w:val="24"/>
          <w:szCs w:val="24"/>
          <w:u w:val="single" w:color="000000"/>
        </w:rPr>
        <w:t>Instructor:</w:t>
      </w:r>
      <w:r w:rsidRPr="00015B6E">
        <w:rPr>
          <w:rFonts w:ascii="Times New Roman" w:hAnsi="Times New Roman" w:cs="Times New Roman"/>
          <w:b/>
          <w:sz w:val="24"/>
          <w:szCs w:val="24"/>
        </w:rPr>
        <w:t xml:space="preserve"> </w:t>
      </w:r>
    </w:p>
    <w:p w14:paraId="628F635F" w14:textId="2C9B0B8A" w:rsidR="00266063" w:rsidRPr="00015B6E" w:rsidRDefault="00266063" w:rsidP="00266063">
      <w:pPr>
        <w:spacing w:after="11"/>
        <w:ind w:left="-4"/>
        <w:rPr>
          <w:rFonts w:ascii="Times New Roman" w:hAnsi="Times New Roman" w:cs="Times New Roman"/>
          <w:sz w:val="24"/>
          <w:szCs w:val="24"/>
        </w:rPr>
      </w:pPr>
      <w:r w:rsidRPr="00015B6E">
        <w:rPr>
          <w:rFonts w:ascii="Times New Roman" w:hAnsi="Times New Roman" w:cs="Times New Roman"/>
          <w:sz w:val="24"/>
          <w:szCs w:val="24"/>
        </w:rPr>
        <w:t xml:space="preserve">Rev. Janet Fuller, </w:t>
      </w:r>
      <w:r w:rsidR="00BC4283">
        <w:rPr>
          <w:rFonts w:ascii="Times New Roman" w:hAnsi="Times New Roman" w:cs="Times New Roman"/>
          <w:sz w:val="24"/>
          <w:szCs w:val="24"/>
        </w:rPr>
        <w:t>DMin</w:t>
      </w:r>
    </w:p>
    <w:p w14:paraId="31E40DE0" w14:textId="77777777" w:rsidR="00266063" w:rsidRPr="00015B6E" w:rsidRDefault="00266063" w:rsidP="00266063">
      <w:pPr>
        <w:spacing w:after="11"/>
        <w:ind w:left="-4"/>
        <w:rPr>
          <w:rFonts w:ascii="Times New Roman" w:hAnsi="Times New Roman" w:cs="Times New Roman"/>
          <w:sz w:val="24"/>
          <w:szCs w:val="24"/>
        </w:rPr>
      </w:pPr>
      <w:r w:rsidRPr="00015B6E">
        <w:rPr>
          <w:rFonts w:ascii="Times New Roman" w:hAnsi="Times New Roman" w:cs="Times New Roman"/>
          <w:sz w:val="24"/>
          <w:szCs w:val="24"/>
        </w:rPr>
        <w:t>Co-Director, Master of Arts in Chaplaincy, Hartford International University</w:t>
      </w:r>
    </w:p>
    <w:p w14:paraId="14F52677" w14:textId="77777777" w:rsidR="00266063" w:rsidRPr="00015B6E" w:rsidRDefault="00266063" w:rsidP="00266063">
      <w:pPr>
        <w:spacing w:after="11"/>
        <w:ind w:left="-4"/>
        <w:rPr>
          <w:rFonts w:ascii="Times New Roman" w:hAnsi="Times New Roman" w:cs="Times New Roman"/>
          <w:sz w:val="24"/>
          <w:szCs w:val="24"/>
        </w:rPr>
      </w:pPr>
      <w:r w:rsidRPr="00015B6E">
        <w:rPr>
          <w:rFonts w:ascii="Times New Roman" w:hAnsi="Times New Roman" w:cs="Times New Roman"/>
          <w:sz w:val="24"/>
          <w:szCs w:val="24"/>
        </w:rPr>
        <w:tab/>
      </w:r>
      <w:r w:rsidRPr="00015B6E">
        <w:rPr>
          <w:rFonts w:ascii="Times New Roman" w:hAnsi="Times New Roman" w:cs="Times New Roman"/>
          <w:sz w:val="24"/>
          <w:szCs w:val="24"/>
        </w:rPr>
        <w:tab/>
      </w:r>
      <w:r w:rsidRPr="00015B6E">
        <w:rPr>
          <w:rFonts w:ascii="Times New Roman" w:hAnsi="Times New Roman" w:cs="Times New Roman"/>
          <w:sz w:val="24"/>
          <w:szCs w:val="24"/>
        </w:rPr>
        <w:tab/>
        <w:t>University Chaplain and Dean of Multifaith Engagement, Emeritx, Elon University</w:t>
      </w:r>
    </w:p>
    <w:p w14:paraId="1BD15FC6" w14:textId="77777777" w:rsidR="00266063" w:rsidRPr="00015B6E" w:rsidRDefault="00266063" w:rsidP="00266063">
      <w:pPr>
        <w:spacing w:after="11"/>
        <w:ind w:left="-4"/>
        <w:rPr>
          <w:rFonts w:ascii="Times New Roman" w:hAnsi="Times New Roman" w:cs="Times New Roman"/>
          <w:sz w:val="24"/>
          <w:szCs w:val="24"/>
        </w:rPr>
      </w:pPr>
      <w:r w:rsidRPr="00015B6E">
        <w:rPr>
          <w:rFonts w:ascii="Times New Roman" w:hAnsi="Times New Roman" w:cs="Times New Roman"/>
          <w:sz w:val="24"/>
          <w:szCs w:val="24"/>
        </w:rPr>
        <w:t xml:space="preserve">540-556-3809 </w:t>
      </w:r>
    </w:p>
    <w:p w14:paraId="4A53FFC7" w14:textId="77777777" w:rsidR="00266063" w:rsidRPr="00015B6E" w:rsidRDefault="00000000" w:rsidP="00266063">
      <w:pPr>
        <w:spacing w:after="11"/>
        <w:ind w:left="-4"/>
        <w:rPr>
          <w:rStyle w:val="Hyperlink"/>
          <w:rFonts w:ascii="Times New Roman" w:hAnsi="Times New Roman" w:cs="Times New Roman"/>
          <w:sz w:val="24"/>
          <w:szCs w:val="24"/>
        </w:rPr>
      </w:pPr>
      <w:hyperlink r:id="rId8" w:history="1">
        <w:r w:rsidR="00266063" w:rsidRPr="00015B6E">
          <w:rPr>
            <w:rStyle w:val="Hyperlink"/>
            <w:rFonts w:ascii="Times New Roman" w:hAnsi="Times New Roman" w:cs="Times New Roman"/>
            <w:sz w:val="24"/>
            <w:szCs w:val="24"/>
          </w:rPr>
          <w:t>jfuller@hartfordinternational.edu</w:t>
        </w:r>
      </w:hyperlink>
    </w:p>
    <w:p w14:paraId="1330D50B" w14:textId="77777777" w:rsidR="00266063" w:rsidRPr="00015B6E" w:rsidRDefault="00266063" w:rsidP="00266063">
      <w:pPr>
        <w:spacing w:after="11"/>
        <w:ind w:left="-4"/>
        <w:rPr>
          <w:rFonts w:ascii="Times New Roman" w:hAnsi="Times New Roman" w:cs="Times New Roman"/>
          <w:sz w:val="24"/>
          <w:szCs w:val="24"/>
        </w:rPr>
      </w:pPr>
    </w:p>
    <w:p w14:paraId="7D231390" w14:textId="77777777" w:rsidR="00252052" w:rsidRPr="00015B6E" w:rsidRDefault="00000000">
      <w:pPr>
        <w:spacing w:after="0" w:line="259" w:lineRule="auto"/>
        <w:ind w:left="-5"/>
        <w:rPr>
          <w:rFonts w:ascii="Times New Roman" w:hAnsi="Times New Roman" w:cs="Times New Roman"/>
          <w:sz w:val="24"/>
          <w:szCs w:val="24"/>
        </w:rPr>
      </w:pPr>
      <w:r w:rsidRPr="00015B6E">
        <w:rPr>
          <w:rFonts w:ascii="Times New Roman" w:hAnsi="Times New Roman" w:cs="Times New Roman"/>
          <w:b/>
          <w:sz w:val="24"/>
          <w:szCs w:val="24"/>
          <w:u w:val="single" w:color="000000"/>
        </w:rPr>
        <w:t>Office Hours</w:t>
      </w:r>
      <w:r w:rsidRPr="00015B6E">
        <w:rPr>
          <w:rFonts w:ascii="Times New Roman" w:hAnsi="Times New Roman" w:cs="Times New Roman"/>
          <w:sz w:val="24"/>
          <w:szCs w:val="24"/>
        </w:rPr>
        <w:t xml:space="preserve">:  </w:t>
      </w:r>
    </w:p>
    <w:p w14:paraId="0D9934D8" w14:textId="34324346" w:rsidR="00E10285" w:rsidRPr="00015B6E" w:rsidRDefault="00000000" w:rsidP="00E10285">
      <w:pPr>
        <w:ind w:left="-5"/>
        <w:rPr>
          <w:rFonts w:ascii="Times New Roman" w:hAnsi="Times New Roman" w:cs="Times New Roman"/>
          <w:sz w:val="24"/>
          <w:szCs w:val="24"/>
        </w:rPr>
      </w:pPr>
      <w:r w:rsidRPr="00015B6E">
        <w:rPr>
          <w:rFonts w:ascii="Times New Roman" w:hAnsi="Times New Roman" w:cs="Times New Roman"/>
          <w:sz w:val="24"/>
          <w:szCs w:val="24"/>
        </w:rPr>
        <w:t>Dr</w:t>
      </w:r>
      <w:r w:rsidR="000D6B8B" w:rsidRPr="00015B6E">
        <w:rPr>
          <w:rFonts w:ascii="Times New Roman" w:hAnsi="Times New Roman" w:cs="Times New Roman"/>
          <w:sz w:val="24"/>
          <w:szCs w:val="24"/>
        </w:rPr>
        <w:t>.</w:t>
      </w:r>
      <w:r w:rsidRPr="00015B6E">
        <w:rPr>
          <w:rFonts w:ascii="Times New Roman" w:hAnsi="Times New Roman" w:cs="Times New Roman"/>
          <w:sz w:val="24"/>
          <w:szCs w:val="24"/>
        </w:rPr>
        <w:t xml:space="preserve"> </w:t>
      </w:r>
      <w:r w:rsidR="00FD5BAA" w:rsidRPr="00015B6E">
        <w:rPr>
          <w:rFonts w:ascii="Times New Roman" w:hAnsi="Times New Roman" w:cs="Times New Roman"/>
          <w:sz w:val="24"/>
          <w:szCs w:val="24"/>
        </w:rPr>
        <w:t>Fuller</w:t>
      </w:r>
      <w:r w:rsidRPr="00015B6E">
        <w:rPr>
          <w:rFonts w:ascii="Times New Roman" w:hAnsi="Times New Roman" w:cs="Times New Roman"/>
          <w:sz w:val="24"/>
          <w:szCs w:val="24"/>
        </w:rPr>
        <w:t xml:space="preserve"> teaches from her office in </w:t>
      </w:r>
      <w:r w:rsidR="00FD5BAA" w:rsidRPr="00015B6E">
        <w:rPr>
          <w:rFonts w:ascii="Times New Roman" w:hAnsi="Times New Roman" w:cs="Times New Roman"/>
          <w:sz w:val="24"/>
          <w:szCs w:val="24"/>
        </w:rPr>
        <w:t>Virginia</w:t>
      </w:r>
      <w:r w:rsidRPr="00015B6E">
        <w:rPr>
          <w:rFonts w:ascii="Times New Roman" w:hAnsi="Times New Roman" w:cs="Times New Roman"/>
          <w:sz w:val="24"/>
          <w:szCs w:val="24"/>
        </w:rPr>
        <w:t>. She may be “visited” via Zoom or phone</w:t>
      </w:r>
      <w:r w:rsidRPr="00015B6E">
        <w:rPr>
          <w:rFonts w:ascii="Times New Roman" w:hAnsi="Times New Roman" w:cs="Times New Roman"/>
          <w:i/>
          <w:sz w:val="24"/>
          <w:szCs w:val="24"/>
        </w:rPr>
        <w:t xml:space="preserve"> </w:t>
      </w:r>
      <w:r w:rsidRPr="00015B6E">
        <w:rPr>
          <w:rFonts w:ascii="Times New Roman" w:hAnsi="Times New Roman" w:cs="Times New Roman"/>
          <w:sz w:val="24"/>
          <w:szCs w:val="24"/>
        </w:rPr>
        <w:t xml:space="preserve">on </w:t>
      </w:r>
      <w:r w:rsidR="00BC4283">
        <w:rPr>
          <w:rFonts w:ascii="Times New Roman" w:hAnsi="Times New Roman" w:cs="Times New Roman"/>
          <w:sz w:val="24"/>
          <w:szCs w:val="24"/>
        </w:rPr>
        <w:t>Wednesdays and Thursdays</w:t>
      </w:r>
      <w:r w:rsidR="00C05828" w:rsidRPr="00015B6E">
        <w:rPr>
          <w:rFonts w:ascii="Times New Roman" w:hAnsi="Times New Roman" w:cs="Times New Roman"/>
          <w:sz w:val="24"/>
          <w:szCs w:val="24"/>
        </w:rPr>
        <w:t xml:space="preserve"> 4-5 pm</w:t>
      </w:r>
      <w:r w:rsidR="00E10285" w:rsidRPr="00015B6E">
        <w:rPr>
          <w:rFonts w:ascii="Times New Roman" w:hAnsi="Times New Roman" w:cs="Times New Roman"/>
          <w:sz w:val="24"/>
          <w:szCs w:val="24"/>
        </w:rPr>
        <w:t xml:space="preserve"> and by appointment.</w:t>
      </w:r>
      <w:r w:rsidR="0031101C" w:rsidRPr="00015B6E">
        <w:rPr>
          <w:rFonts w:ascii="Times New Roman" w:hAnsi="Times New Roman" w:cs="Times New Roman"/>
          <w:sz w:val="24"/>
          <w:szCs w:val="24"/>
        </w:rPr>
        <w:t xml:space="preserve">  There are no office hours in October.</w:t>
      </w:r>
      <w:r w:rsidR="00872B98" w:rsidRPr="00015B6E">
        <w:rPr>
          <w:rFonts w:ascii="Times New Roman" w:hAnsi="Times New Roman" w:cs="Times New Roman"/>
          <w:sz w:val="24"/>
          <w:szCs w:val="24"/>
        </w:rPr>
        <w:t xml:space="preserve">  If you need assistance during that time, please contact Dr Bilal Ansari bansari@hartfordinternational.edu</w:t>
      </w:r>
    </w:p>
    <w:p w14:paraId="0E6A95B4" w14:textId="12D5CF81" w:rsidR="003204D1" w:rsidRPr="00015B6E" w:rsidRDefault="003204D1" w:rsidP="00E10285">
      <w:pPr>
        <w:ind w:left="-5"/>
        <w:rPr>
          <w:rFonts w:ascii="Times New Roman" w:hAnsi="Times New Roman" w:cs="Times New Roman"/>
          <w:sz w:val="24"/>
          <w:szCs w:val="24"/>
        </w:rPr>
      </w:pPr>
      <w:r w:rsidRPr="00015B6E">
        <w:rPr>
          <w:rFonts w:ascii="Times New Roman" w:hAnsi="Times New Roman" w:cs="Times New Roman"/>
          <w:sz w:val="24"/>
          <w:szCs w:val="24"/>
        </w:rPr>
        <w:tab/>
        <w:t xml:space="preserve">The first class is </w:t>
      </w:r>
      <w:r w:rsidR="00A85DF4" w:rsidRPr="00015B6E">
        <w:rPr>
          <w:rFonts w:ascii="Times New Roman" w:hAnsi="Times New Roman" w:cs="Times New Roman"/>
          <w:sz w:val="24"/>
          <w:szCs w:val="24"/>
        </w:rPr>
        <w:t xml:space="preserve">Wednesday </w:t>
      </w:r>
      <w:r w:rsidRPr="00015B6E">
        <w:rPr>
          <w:rFonts w:ascii="Times New Roman" w:hAnsi="Times New Roman" w:cs="Times New Roman"/>
          <w:sz w:val="24"/>
          <w:szCs w:val="24"/>
        </w:rPr>
        <w:t>at 7 pm. September 4</w:t>
      </w:r>
    </w:p>
    <w:p w14:paraId="3E48A7A8" w14:textId="77777777" w:rsidR="00E10285" w:rsidRPr="00015B6E" w:rsidRDefault="00E10285" w:rsidP="00E10285">
      <w:pPr>
        <w:ind w:left="-5"/>
        <w:rPr>
          <w:rFonts w:ascii="Times New Roman" w:hAnsi="Times New Roman" w:cs="Times New Roman"/>
          <w:sz w:val="24"/>
          <w:szCs w:val="24"/>
          <w:u w:val="single"/>
        </w:rPr>
      </w:pPr>
    </w:p>
    <w:p w14:paraId="4F4B3FFD" w14:textId="77777777" w:rsidR="00A85DF4" w:rsidRPr="00015B6E" w:rsidRDefault="00A85DF4" w:rsidP="00E10285">
      <w:pPr>
        <w:ind w:left="-5"/>
        <w:rPr>
          <w:rFonts w:ascii="Times New Roman" w:hAnsi="Times New Roman" w:cs="Times New Roman"/>
          <w:b/>
          <w:sz w:val="24"/>
          <w:szCs w:val="24"/>
          <w:u w:val="single" w:color="000000"/>
        </w:rPr>
      </w:pPr>
    </w:p>
    <w:p w14:paraId="6CEB553F" w14:textId="2F8653D8" w:rsidR="00252052" w:rsidRPr="00015B6E" w:rsidRDefault="00000000" w:rsidP="00E10285">
      <w:pPr>
        <w:ind w:left="-5"/>
        <w:rPr>
          <w:rFonts w:ascii="Times New Roman" w:hAnsi="Times New Roman" w:cs="Times New Roman"/>
          <w:sz w:val="24"/>
          <w:szCs w:val="24"/>
        </w:rPr>
      </w:pPr>
      <w:r w:rsidRPr="00015B6E">
        <w:rPr>
          <w:rFonts w:ascii="Times New Roman" w:hAnsi="Times New Roman" w:cs="Times New Roman"/>
          <w:b/>
          <w:sz w:val="24"/>
          <w:szCs w:val="24"/>
          <w:u w:val="single" w:color="000000"/>
        </w:rPr>
        <w:t>Course Format</w:t>
      </w:r>
      <w:r w:rsidRPr="00015B6E">
        <w:rPr>
          <w:rFonts w:ascii="Times New Roman" w:hAnsi="Times New Roman" w:cs="Times New Roman"/>
          <w:b/>
          <w:sz w:val="24"/>
          <w:szCs w:val="24"/>
        </w:rPr>
        <w:t xml:space="preserve">:  </w:t>
      </w:r>
    </w:p>
    <w:p w14:paraId="07F5FC3C" w14:textId="4536D7AA" w:rsidR="005D2718" w:rsidRPr="00015B6E" w:rsidRDefault="00E10285" w:rsidP="001600BC">
      <w:pPr>
        <w:spacing w:after="0"/>
        <w:ind w:left="-5"/>
        <w:rPr>
          <w:rFonts w:ascii="Times New Roman" w:hAnsi="Times New Roman" w:cs="Times New Roman"/>
          <w:sz w:val="24"/>
          <w:szCs w:val="24"/>
        </w:rPr>
      </w:pPr>
      <w:r w:rsidRPr="00015B6E">
        <w:rPr>
          <w:rFonts w:ascii="Times New Roman" w:hAnsi="Times New Roman" w:cs="Times New Roman"/>
          <w:sz w:val="24"/>
          <w:szCs w:val="24"/>
        </w:rPr>
        <w:t>Hybrid asynchronous (1 hour) and synchronous</w:t>
      </w:r>
      <w:r w:rsidR="00FD5BAA" w:rsidRPr="00015B6E">
        <w:rPr>
          <w:rFonts w:ascii="Times New Roman" w:hAnsi="Times New Roman" w:cs="Times New Roman"/>
          <w:sz w:val="24"/>
          <w:szCs w:val="24"/>
        </w:rPr>
        <w:t xml:space="preserve"> online. </w:t>
      </w:r>
      <w:r w:rsidR="00BD54A8" w:rsidRPr="00015B6E">
        <w:rPr>
          <w:rFonts w:ascii="Times New Roman" w:hAnsi="Times New Roman" w:cs="Times New Roman"/>
          <w:sz w:val="24"/>
          <w:szCs w:val="24"/>
        </w:rPr>
        <w:t xml:space="preserve">There will be lectures to watch and respond </w:t>
      </w:r>
      <w:r w:rsidR="00C74DAA" w:rsidRPr="00015B6E">
        <w:rPr>
          <w:rFonts w:ascii="Times New Roman" w:hAnsi="Times New Roman" w:cs="Times New Roman"/>
          <w:sz w:val="24"/>
          <w:szCs w:val="24"/>
        </w:rPr>
        <w:t xml:space="preserve">to </w:t>
      </w:r>
      <w:r w:rsidR="00BD54A8" w:rsidRPr="00015B6E">
        <w:rPr>
          <w:rFonts w:ascii="Times New Roman" w:hAnsi="Times New Roman" w:cs="Times New Roman"/>
          <w:sz w:val="24"/>
          <w:szCs w:val="24"/>
        </w:rPr>
        <w:t xml:space="preserve">before the weekly class begins, and </w:t>
      </w:r>
      <w:r w:rsidR="005D2718" w:rsidRPr="00015B6E">
        <w:rPr>
          <w:rFonts w:ascii="Times New Roman" w:hAnsi="Times New Roman" w:cs="Times New Roman"/>
          <w:sz w:val="24"/>
          <w:szCs w:val="24"/>
        </w:rPr>
        <w:t xml:space="preserve">usually reflection essay that will bring together the information for the week’s work.  </w:t>
      </w:r>
    </w:p>
    <w:p w14:paraId="2D1563BC" w14:textId="6D7BDB8B" w:rsidR="00BD54A8" w:rsidRPr="00015B6E" w:rsidRDefault="00FD5BAA" w:rsidP="005D2718">
      <w:pPr>
        <w:spacing w:after="0"/>
        <w:ind w:left="-5"/>
        <w:rPr>
          <w:rFonts w:ascii="Times New Roman" w:hAnsi="Times New Roman" w:cs="Times New Roman"/>
          <w:sz w:val="24"/>
          <w:szCs w:val="24"/>
        </w:rPr>
      </w:pPr>
      <w:r w:rsidRPr="00015B6E">
        <w:rPr>
          <w:rFonts w:ascii="Times New Roman" w:hAnsi="Times New Roman" w:cs="Times New Roman"/>
          <w:sz w:val="24"/>
          <w:szCs w:val="24"/>
        </w:rPr>
        <w:t xml:space="preserve">The Canvas website will provide the most accurate and up-to-date instructions for all aspects of the course. If you have difficulty accessing or navigating the site, call the Canvas Support Hotline: (877) 249-4494. </w:t>
      </w:r>
    </w:p>
    <w:p w14:paraId="6F84E7B9" w14:textId="1F3A1472" w:rsidR="00252052" w:rsidRPr="00015B6E" w:rsidRDefault="00000000">
      <w:pPr>
        <w:ind w:left="-5"/>
        <w:rPr>
          <w:rFonts w:ascii="Times New Roman" w:hAnsi="Times New Roman" w:cs="Times New Roman"/>
          <w:sz w:val="24"/>
          <w:szCs w:val="24"/>
        </w:rPr>
      </w:pPr>
      <w:r w:rsidRPr="00015B6E">
        <w:rPr>
          <w:rFonts w:ascii="Times New Roman" w:hAnsi="Times New Roman" w:cs="Times New Roman"/>
          <w:sz w:val="24"/>
          <w:szCs w:val="24"/>
        </w:rPr>
        <w:t>If you have questions about course content, contact your professor</w:t>
      </w:r>
      <w:r w:rsidR="00C92666" w:rsidRPr="00015B6E">
        <w:rPr>
          <w:rFonts w:ascii="Times New Roman" w:hAnsi="Times New Roman" w:cs="Times New Roman"/>
          <w:sz w:val="24"/>
          <w:szCs w:val="24"/>
        </w:rPr>
        <w:t xml:space="preserve"> at jfuller@hartfordinternational.edu</w:t>
      </w:r>
    </w:p>
    <w:p w14:paraId="485B79D0" w14:textId="77777777" w:rsidR="005D2718" w:rsidRPr="00015B6E" w:rsidRDefault="005D2718">
      <w:pPr>
        <w:spacing w:after="0" w:line="259" w:lineRule="auto"/>
        <w:ind w:left="-5"/>
        <w:rPr>
          <w:rFonts w:ascii="Times New Roman" w:hAnsi="Times New Roman" w:cs="Times New Roman"/>
          <w:b/>
          <w:sz w:val="24"/>
          <w:szCs w:val="24"/>
          <w:u w:val="single" w:color="000000"/>
        </w:rPr>
      </w:pPr>
    </w:p>
    <w:p w14:paraId="58BAAA54" w14:textId="43A26723" w:rsidR="00252052" w:rsidRPr="00015B6E" w:rsidRDefault="00000000">
      <w:pPr>
        <w:spacing w:after="0" w:line="259" w:lineRule="auto"/>
        <w:ind w:left="-5"/>
        <w:rPr>
          <w:rFonts w:ascii="Times New Roman" w:hAnsi="Times New Roman" w:cs="Times New Roman"/>
          <w:sz w:val="24"/>
          <w:szCs w:val="24"/>
        </w:rPr>
      </w:pPr>
      <w:r w:rsidRPr="00015B6E">
        <w:rPr>
          <w:rFonts w:ascii="Times New Roman" w:hAnsi="Times New Roman" w:cs="Times New Roman"/>
          <w:b/>
          <w:sz w:val="24"/>
          <w:szCs w:val="24"/>
          <w:u w:val="single" w:color="000000"/>
        </w:rPr>
        <w:t>Course Description and Goals:</w:t>
      </w:r>
      <w:r w:rsidRPr="00015B6E">
        <w:rPr>
          <w:rFonts w:ascii="Times New Roman" w:hAnsi="Times New Roman" w:cs="Times New Roman"/>
          <w:b/>
          <w:sz w:val="24"/>
          <w:szCs w:val="24"/>
        </w:rPr>
        <w:t xml:space="preserve"> </w:t>
      </w:r>
    </w:p>
    <w:p w14:paraId="0C2537C1" w14:textId="487802F7" w:rsidR="00252052" w:rsidRPr="00015B6E" w:rsidRDefault="00000000" w:rsidP="000377F5">
      <w:pPr>
        <w:spacing w:after="120" w:line="238" w:lineRule="auto"/>
        <w:ind w:left="0" w:right="165" w:firstLine="0"/>
        <w:rPr>
          <w:rFonts w:ascii="Times New Roman" w:hAnsi="Times New Roman" w:cs="Times New Roman"/>
          <w:sz w:val="24"/>
          <w:szCs w:val="24"/>
        </w:rPr>
      </w:pPr>
      <w:r w:rsidRPr="00015B6E">
        <w:rPr>
          <w:rFonts w:ascii="Times New Roman" w:hAnsi="Times New Roman" w:cs="Times New Roman"/>
          <w:sz w:val="24"/>
          <w:szCs w:val="24"/>
        </w:rPr>
        <w:t>As the gateway to the MAC curriculum, this course is a comprehensive, systematic introduction to professional spiritual caregiving; orientation to</w:t>
      </w:r>
      <w:r w:rsidR="000377F5" w:rsidRPr="00015B6E">
        <w:rPr>
          <w:rFonts w:ascii="Times New Roman" w:hAnsi="Times New Roman" w:cs="Times New Roman"/>
          <w:sz w:val="24"/>
          <w:szCs w:val="24"/>
        </w:rPr>
        <w:t xml:space="preserve"> </w:t>
      </w:r>
      <w:r w:rsidRPr="00015B6E">
        <w:rPr>
          <w:rFonts w:ascii="Times New Roman" w:hAnsi="Times New Roman" w:cs="Times New Roman"/>
          <w:sz w:val="24"/>
          <w:szCs w:val="24"/>
        </w:rPr>
        <w:t xml:space="preserve">(or, in the case of advanced students, opportunity for reflection on) the role of the chaplain and methods suitable to the contexts in which chaplains characteristically serve (including schools, colleges, universities, prisons, health care facilities, fire and police departments, seaports, airports, the military, and mass casualty situations); and facilitates attainment of the “Common Qualifications and Competencies” and the “Standards of Practice” advocated by the Association of Professional Chaplains. </w:t>
      </w:r>
      <w:r w:rsidRPr="00015B6E">
        <w:rPr>
          <w:rFonts w:ascii="Times New Roman" w:hAnsi="Times New Roman" w:cs="Times New Roman"/>
          <w:b/>
          <w:sz w:val="24"/>
          <w:szCs w:val="24"/>
        </w:rPr>
        <w:t xml:space="preserve"> </w:t>
      </w:r>
    </w:p>
    <w:p w14:paraId="0AD8956C" w14:textId="77777777" w:rsidR="00252052" w:rsidRPr="00015B6E" w:rsidRDefault="00000000">
      <w:pPr>
        <w:spacing w:after="143"/>
        <w:ind w:left="-5"/>
        <w:rPr>
          <w:rFonts w:ascii="Times New Roman" w:hAnsi="Times New Roman" w:cs="Times New Roman"/>
          <w:sz w:val="24"/>
          <w:szCs w:val="24"/>
        </w:rPr>
      </w:pPr>
      <w:r w:rsidRPr="00015B6E">
        <w:rPr>
          <w:rFonts w:ascii="Times New Roman" w:hAnsi="Times New Roman" w:cs="Times New Roman"/>
          <w:sz w:val="24"/>
          <w:szCs w:val="24"/>
        </w:rPr>
        <w:t xml:space="preserve">Completion of this course will enable the student to:  </w:t>
      </w:r>
    </w:p>
    <w:p w14:paraId="31E90D74" w14:textId="77777777" w:rsidR="00252052" w:rsidRPr="00015B6E" w:rsidRDefault="00000000">
      <w:pPr>
        <w:numPr>
          <w:ilvl w:val="0"/>
          <w:numId w:val="1"/>
        </w:numPr>
        <w:spacing w:after="150"/>
        <w:ind w:hanging="360"/>
        <w:rPr>
          <w:rFonts w:ascii="Times New Roman" w:hAnsi="Times New Roman" w:cs="Times New Roman"/>
          <w:sz w:val="24"/>
          <w:szCs w:val="24"/>
        </w:rPr>
      </w:pPr>
      <w:r w:rsidRPr="00015B6E">
        <w:rPr>
          <w:rFonts w:ascii="Times New Roman" w:hAnsi="Times New Roman" w:cs="Times New Roman"/>
          <w:sz w:val="24"/>
          <w:szCs w:val="24"/>
        </w:rPr>
        <w:t xml:space="preserve">Demonstrate awareness of and progress toward attaining the “Common Qualifications and Competencies for Professional Chaplains” expected of board-certified chaplains (and valuable to all chaplains). </w:t>
      </w:r>
    </w:p>
    <w:p w14:paraId="54B5DDFA" w14:textId="0DF1BB7D" w:rsidR="00252052" w:rsidRPr="00015B6E" w:rsidRDefault="00000000">
      <w:pPr>
        <w:numPr>
          <w:ilvl w:val="0"/>
          <w:numId w:val="1"/>
        </w:numPr>
        <w:spacing w:after="151"/>
        <w:ind w:hanging="360"/>
        <w:rPr>
          <w:rFonts w:ascii="Times New Roman" w:hAnsi="Times New Roman" w:cs="Times New Roman"/>
          <w:sz w:val="24"/>
          <w:szCs w:val="24"/>
        </w:rPr>
      </w:pPr>
      <w:r w:rsidRPr="00015B6E">
        <w:rPr>
          <w:rFonts w:ascii="Times New Roman" w:hAnsi="Times New Roman" w:cs="Times New Roman"/>
          <w:sz w:val="24"/>
          <w:szCs w:val="24"/>
        </w:rPr>
        <w:t xml:space="preserve">Demonstrate knowledge of the “Standards of Practice for Professional Chaplains” as stated by the Association of Professional Chaplains.  </w:t>
      </w:r>
    </w:p>
    <w:p w14:paraId="60119A8F" w14:textId="77777777" w:rsidR="00252052" w:rsidRPr="00015B6E" w:rsidRDefault="00000000">
      <w:pPr>
        <w:numPr>
          <w:ilvl w:val="0"/>
          <w:numId w:val="1"/>
        </w:numPr>
        <w:spacing w:after="150"/>
        <w:ind w:hanging="360"/>
        <w:rPr>
          <w:rFonts w:ascii="Times New Roman" w:hAnsi="Times New Roman" w:cs="Times New Roman"/>
          <w:sz w:val="24"/>
          <w:szCs w:val="24"/>
        </w:rPr>
      </w:pPr>
      <w:r w:rsidRPr="00015B6E">
        <w:rPr>
          <w:rFonts w:ascii="Times New Roman" w:hAnsi="Times New Roman" w:cs="Times New Roman"/>
          <w:sz w:val="24"/>
          <w:szCs w:val="24"/>
        </w:rPr>
        <w:t xml:space="preserve">Recount and apply techniques and practical information for service in spiritually and culturally diverse contexts.  </w:t>
      </w:r>
    </w:p>
    <w:p w14:paraId="42951F7C" w14:textId="63A3486C" w:rsidR="00FD5BAA" w:rsidRPr="00015B6E" w:rsidRDefault="00000000">
      <w:pPr>
        <w:numPr>
          <w:ilvl w:val="0"/>
          <w:numId w:val="1"/>
        </w:numPr>
        <w:spacing w:after="0" w:line="367" w:lineRule="auto"/>
        <w:ind w:hanging="360"/>
        <w:rPr>
          <w:rFonts w:ascii="Times New Roman" w:hAnsi="Times New Roman" w:cs="Times New Roman"/>
          <w:sz w:val="24"/>
          <w:szCs w:val="24"/>
        </w:rPr>
      </w:pPr>
      <w:r w:rsidRPr="00015B6E">
        <w:rPr>
          <w:rFonts w:ascii="Times New Roman" w:hAnsi="Times New Roman" w:cs="Times New Roman"/>
          <w:sz w:val="24"/>
          <w:szCs w:val="24"/>
        </w:rPr>
        <w:t>Demonstrate improved religious and interreligious literacy</w:t>
      </w:r>
      <w:r w:rsidR="00FD5BAA" w:rsidRPr="00015B6E">
        <w:rPr>
          <w:rFonts w:ascii="Times New Roman" w:hAnsi="Times New Roman" w:cs="Times New Roman"/>
          <w:sz w:val="24"/>
          <w:szCs w:val="24"/>
        </w:rPr>
        <w:t>.</w:t>
      </w:r>
      <w:r w:rsidRPr="00015B6E">
        <w:rPr>
          <w:rFonts w:ascii="Times New Roman" w:eastAsia="Arial" w:hAnsi="Times New Roman" w:cs="Times New Roman"/>
          <w:sz w:val="24"/>
          <w:szCs w:val="24"/>
        </w:rPr>
        <w:tab/>
      </w:r>
    </w:p>
    <w:p w14:paraId="1E633884" w14:textId="47DE9F61" w:rsidR="00252052" w:rsidRPr="00015B6E" w:rsidRDefault="00000000">
      <w:pPr>
        <w:numPr>
          <w:ilvl w:val="0"/>
          <w:numId w:val="1"/>
        </w:numPr>
        <w:spacing w:after="0" w:line="367" w:lineRule="auto"/>
        <w:ind w:hanging="360"/>
        <w:rPr>
          <w:rFonts w:ascii="Times New Roman" w:hAnsi="Times New Roman" w:cs="Times New Roman"/>
          <w:sz w:val="24"/>
          <w:szCs w:val="24"/>
        </w:rPr>
      </w:pPr>
      <w:r w:rsidRPr="00015B6E">
        <w:rPr>
          <w:rFonts w:ascii="Times New Roman" w:hAnsi="Times New Roman" w:cs="Times New Roman"/>
          <w:sz w:val="24"/>
          <w:szCs w:val="24"/>
        </w:rPr>
        <w:t xml:space="preserve">Articulate a method of self-care for chaplains.  </w:t>
      </w:r>
    </w:p>
    <w:p w14:paraId="5F7BEE40" w14:textId="77777777" w:rsidR="00252052" w:rsidRPr="00015B6E" w:rsidRDefault="00000000">
      <w:pPr>
        <w:numPr>
          <w:ilvl w:val="0"/>
          <w:numId w:val="1"/>
        </w:numPr>
        <w:ind w:hanging="360"/>
        <w:rPr>
          <w:rFonts w:ascii="Times New Roman" w:hAnsi="Times New Roman" w:cs="Times New Roman"/>
          <w:sz w:val="24"/>
          <w:szCs w:val="24"/>
        </w:rPr>
      </w:pPr>
      <w:r w:rsidRPr="00015B6E">
        <w:rPr>
          <w:rFonts w:ascii="Times New Roman" w:hAnsi="Times New Roman" w:cs="Times New Roman"/>
          <w:sz w:val="24"/>
          <w:szCs w:val="24"/>
        </w:rPr>
        <w:t xml:space="preserve">Draw upon a range of sources in articulating a personal theology of spiritual care and theory of pastoral care.   </w:t>
      </w:r>
    </w:p>
    <w:p w14:paraId="0D055372" w14:textId="77777777" w:rsidR="00B97A4F" w:rsidRPr="00015B6E" w:rsidRDefault="00B97A4F">
      <w:pPr>
        <w:spacing w:after="0" w:line="259" w:lineRule="auto"/>
        <w:rPr>
          <w:rFonts w:ascii="Times New Roman" w:hAnsi="Times New Roman" w:cs="Times New Roman"/>
          <w:b/>
          <w:sz w:val="24"/>
          <w:szCs w:val="24"/>
          <w:u w:val="single" w:color="000000"/>
        </w:rPr>
      </w:pPr>
    </w:p>
    <w:p w14:paraId="30700656" w14:textId="0DB25220" w:rsidR="00252052" w:rsidRPr="00015B6E" w:rsidRDefault="00000000">
      <w:pPr>
        <w:spacing w:after="0" w:line="259" w:lineRule="auto"/>
        <w:rPr>
          <w:rFonts w:ascii="Times New Roman" w:hAnsi="Times New Roman" w:cs="Times New Roman"/>
          <w:sz w:val="24"/>
          <w:szCs w:val="24"/>
        </w:rPr>
      </w:pPr>
      <w:r w:rsidRPr="00015B6E">
        <w:rPr>
          <w:rFonts w:ascii="Times New Roman" w:hAnsi="Times New Roman" w:cs="Times New Roman"/>
          <w:b/>
          <w:sz w:val="24"/>
          <w:szCs w:val="24"/>
          <w:u w:val="single" w:color="000000"/>
        </w:rPr>
        <w:t>Required Textbooks</w:t>
      </w:r>
      <w:r w:rsidRPr="00015B6E">
        <w:rPr>
          <w:rFonts w:ascii="Times New Roman" w:hAnsi="Times New Roman" w:cs="Times New Roman"/>
          <w:b/>
          <w:sz w:val="24"/>
          <w:szCs w:val="24"/>
        </w:rPr>
        <w:t xml:space="preserve"> [students are expected to purchase these] </w:t>
      </w:r>
    </w:p>
    <w:p w14:paraId="748DC13A" w14:textId="77777777" w:rsidR="00B97A4F" w:rsidRPr="00015B6E" w:rsidRDefault="00B97A4F" w:rsidP="00B97A4F">
      <w:pPr>
        <w:spacing w:after="0" w:line="240" w:lineRule="auto"/>
        <w:ind w:left="1097" w:right="14" w:hanging="721"/>
        <w:rPr>
          <w:rFonts w:ascii="Times New Roman" w:hAnsi="Times New Roman" w:cs="Times New Roman"/>
          <w:sz w:val="24"/>
          <w:szCs w:val="24"/>
        </w:rPr>
      </w:pPr>
      <w:r w:rsidRPr="00015B6E">
        <w:rPr>
          <w:rFonts w:ascii="Times New Roman" w:hAnsi="Times New Roman" w:cs="Times New Roman"/>
          <w:sz w:val="24"/>
          <w:szCs w:val="24"/>
        </w:rPr>
        <w:t xml:space="preserve">Cadge, Wendy and Shelly Rambo, eds. </w:t>
      </w:r>
      <w:r w:rsidRPr="00015B6E">
        <w:rPr>
          <w:rFonts w:ascii="Times New Roman" w:hAnsi="Times New Roman" w:cs="Times New Roman"/>
          <w:i/>
          <w:sz w:val="24"/>
          <w:szCs w:val="24"/>
        </w:rPr>
        <w:t xml:space="preserve">Chaplaincy and Spiritual Care in the Twenty-first </w:t>
      </w:r>
      <w:r w:rsidRPr="00015B6E">
        <w:rPr>
          <w:rFonts w:ascii="Times New Roman" w:hAnsi="Times New Roman" w:cs="Times New Roman"/>
          <w:sz w:val="24"/>
          <w:szCs w:val="24"/>
        </w:rPr>
        <w:t xml:space="preserve"> </w:t>
      </w:r>
      <w:r w:rsidRPr="00015B6E">
        <w:rPr>
          <w:rFonts w:ascii="Times New Roman" w:hAnsi="Times New Roman" w:cs="Times New Roman"/>
          <w:i/>
          <w:sz w:val="24"/>
          <w:szCs w:val="24"/>
        </w:rPr>
        <w:t xml:space="preserve">Century: An Introduction. </w:t>
      </w:r>
      <w:r w:rsidRPr="00015B6E">
        <w:rPr>
          <w:rFonts w:ascii="Times New Roman" w:hAnsi="Times New Roman" w:cs="Times New Roman"/>
          <w:sz w:val="24"/>
          <w:szCs w:val="24"/>
        </w:rPr>
        <w:t xml:space="preserve">The University of North Carolina Press, 2022. ISBN: </w:t>
      </w:r>
      <w:r w:rsidRPr="00015B6E">
        <w:rPr>
          <w:rFonts w:ascii="Times New Roman" w:hAnsi="Times New Roman" w:cs="Times New Roman"/>
          <w:color w:val="0F1111"/>
          <w:sz w:val="24"/>
          <w:szCs w:val="24"/>
        </w:rPr>
        <w:t>9781469667607</w:t>
      </w:r>
      <w:r w:rsidRPr="00015B6E">
        <w:rPr>
          <w:rFonts w:ascii="Times New Roman" w:hAnsi="Times New Roman" w:cs="Times New Roman"/>
          <w:sz w:val="24"/>
          <w:szCs w:val="24"/>
        </w:rPr>
        <w:t xml:space="preserve">. </w:t>
      </w:r>
    </w:p>
    <w:p w14:paraId="7D3AC760" w14:textId="77777777" w:rsidR="00B97A4F" w:rsidRPr="00015B6E" w:rsidRDefault="00B97A4F" w:rsidP="00B97A4F">
      <w:pPr>
        <w:spacing w:after="0" w:line="240" w:lineRule="auto"/>
        <w:ind w:left="1118" w:hanging="742"/>
        <w:rPr>
          <w:rFonts w:ascii="Times New Roman" w:hAnsi="Times New Roman" w:cs="Times New Roman"/>
          <w:sz w:val="24"/>
          <w:szCs w:val="24"/>
        </w:rPr>
      </w:pPr>
      <w:r w:rsidRPr="00015B6E">
        <w:rPr>
          <w:rFonts w:ascii="Times New Roman" w:hAnsi="Times New Roman" w:cs="Times New Roman"/>
          <w:sz w:val="24"/>
          <w:szCs w:val="24"/>
        </w:rPr>
        <w:t>Roberts, Stephen B. ed.</w:t>
      </w:r>
      <w:r w:rsidRPr="00015B6E">
        <w:rPr>
          <w:rFonts w:ascii="Times New Roman" w:hAnsi="Times New Roman" w:cs="Times New Roman"/>
          <w:i/>
          <w:sz w:val="24"/>
          <w:szCs w:val="24"/>
        </w:rPr>
        <w:t xml:space="preserve"> Professional Spiritual &amp; Pastoral Care: A Practical Clergy and Chaplain’s Handbook. </w:t>
      </w:r>
      <w:r w:rsidRPr="00015B6E">
        <w:rPr>
          <w:rFonts w:ascii="Times New Roman" w:hAnsi="Times New Roman" w:cs="Times New Roman"/>
          <w:sz w:val="24"/>
          <w:szCs w:val="24"/>
        </w:rPr>
        <w:t xml:space="preserve">Skylight Paths, 2012. ISBN: </w:t>
      </w:r>
      <w:r w:rsidRPr="00015B6E">
        <w:rPr>
          <w:rFonts w:ascii="Times New Roman" w:hAnsi="Times New Roman" w:cs="Times New Roman"/>
          <w:color w:val="333333"/>
          <w:sz w:val="24"/>
          <w:szCs w:val="24"/>
        </w:rPr>
        <w:t xml:space="preserve">1594733120. </w:t>
      </w:r>
      <w:r w:rsidRPr="00015B6E">
        <w:rPr>
          <w:rFonts w:ascii="Times New Roman" w:hAnsi="Times New Roman" w:cs="Times New Roman"/>
          <w:sz w:val="24"/>
          <w:szCs w:val="24"/>
        </w:rPr>
        <w:t xml:space="preserve">  </w:t>
      </w:r>
    </w:p>
    <w:p w14:paraId="52FFB113" w14:textId="77777777" w:rsidR="00B97A4F" w:rsidRPr="00015B6E" w:rsidRDefault="00B97A4F" w:rsidP="00B97A4F">
      <w:pPr>
        <w:spacing w:after="0" w:line="240" w:lineRule="auto"/>
        <w:ind w:left="1118" w:hanging="742"/>
        <w:rPr>
          <w:rFonts w:ascii="Times New Roman" w:hAnsi="Times New Roman" w:cs="Times New Roman"/>
          <w:sz w:val="24"/>
          <w:szCs w:val="24"/>
        </w:rPr>
      </w:pPr>
      <w:r w:rsidRPr="00015B6E">
        <w:rPr>
          <w:rFonts w:ascii="Times New Roman" w:hAnsi="Times New Roman" w:cs="Times New Roman"/>
          <w:sz w:val="24"/>
          <w:szCs w:val="24"/>
        </w:rPr>
        <w:lastRenderedPageBreak/>
        <w:t xml:space="preserve">Mabry, John R., ed. </w:t>
      </w:r>
      <w:r w:rsidRPr="00015B6E">
        <w:rPr>
          <w:rFonts w:ascii="Times New Roman" w:hAnsi="Times New Roman" w:cs="Times New Roman"/>
          <w:i/>
          <w:color w:val="333333"/>
          <w:sz w:val="24"/>
          <w:szCs w:val="24"/>
        </w:rPr>
        <w:t>Spiritual Guidance Across Religions: A Sourcebook for Spiritual Directors and Other Professionals Providing Counsel to People of Differing Faith Traditions</w:t>
      </w:r>
      <w:r w:rsidRPr="00015B6E">
        <w:rPr>
          <w:rFonts w:ascii="Times New Roman" w:hAnsi="Times New Roman" w:cs="Times New Roman"/>
          <w:color w:val="333333"/>
          <w:sz w:val="24"/>
          <w:szCs w:val="24"/>
        </w:rPr>
        <w:t xml:space="preserve">. SkyLight Paths, 2014. ISBN: 1594735468. </w:t>
      </w:r>
      <w:r w:rsidRPr="00015B6E">
        <w:rPr>
          <w:rFonts w:ascii="Times New Roman" w:hAnsi="Times New Roman" w:cs="Times New Roman"/>
          <w:sz w:val="24"/>
          <w:szCs w:val="24"/>
        </w:rPr>
        <w:t xml:space="preserve">  </w:t>
      </w:r>
    </w:p>
    <w:p w14:paraId="363901D7" w14:textId="77777777" w:rsidR="00B97A4F" w:rsidRPr="00015B6E" w:rsidRDefault="00B97A4F" w:rsidP="00B97A4F">
      <w:pPr>
        <w:spacing w:after="0" w:line="240" w:lineRule="auto"/>
        <w:ind w:left="1118" w:hanging="742"/>
        <w:rPr>
          <w:rFonts w:ascii="Times New Roman" w:hAnsi="Times New Roman" w:cs="Times New Roman"/>
          <w:i/>
          <w:iCs/>
          <w:sz w:val="24"/>
          <w:szCs w:val="24"/>
        </w:rPr>
      </w:pPr>
      <w:r w:rsidRPr="00015B6E">
        <w:rPr>
          <w:rFonts w:ascii="Times New Roman" w:hAnsi="Times New Roman" w:cs="Times New Roman"/>
          <w:sz w:val="24"/>
          <w:szCs w:val="24"/>
        </w:rPr>
        <w:t xml:space="preserve">Browning, Jim, &amp; Spivey, Jim, Eds.  </w:t>
      </w:r>
      <w:r w:rsidRPr="00015B6E">
        <w:rPr>
          <w:rFonts w:ascii="Times New Roman" w:hAnsi="Times New Roman" w:cs="Times New Roman"/>
          <w:i/>
          <w:iCs/>
          <w:sz w:val="24"/>
          <w:szCs w:val="24"/>
        </w:rPr>
        <w:t>The Heart of a Chaplain: Exploring Essentials for Ministry.  BH Carroll, 2022.  ISBN: 9798985832303.</w:t>
      </w:r>
    </w:p>
    <w:p w14:paraId="38D7663B" w14:textId="77777777" w:rsidR="003F5721" w:rsidRPr="00015B6E" w:rsidRDefault="003F5721" w:rsidP="003F5721">
      <w:pPr>
        <w:pStyle w:val="ListParagraph"/>
        <w:spacing w:after="234" w:line="248" w:lineRule="auto"/>
        <w:ind w:left="361"/>
        <w:rPr>
          <w:rFonts w:ascii="Times New Roman" w:hAnsi="Times New Roman" w:cs="Times New Roman"/>
          <w:sz w:val="24"/>
          <w:szCs w:val="24"/>
        </w:rPr>
      </w:pPr>
      <w:r w:rsidRPr="00015B6E">
        <w:rPr>
          <w:rFonts w:ascii="Times New Roman" w:hAnsi="Times New Roman" w:cs="Times New Roman"/>
          <w:sz w:val="24"/>
          <w:szCs w:val="24"/>
        </w:rPr>
        <w:t>Pollack, Stanley, and Mary Fusoni. </w:t>
      </w:r>
      <w:r w:rsidRPr="00015B6E">
        <w:rPr>
          <w:rFonts w:ascii="Times New Roman" w:hAnsi="Times New Roman" w:cs="Times New Roman"/>
          <w:i/>
          <w:iCs/>
          <w:sz w:val="24"/>
          <w:szCs w:val="24"/>
        </w:rPr>
        <w:t>Moving beyond icebreakers: An innovative approach to group facilitation, learning, and action</w:t>
      </w:r>
      <w:r w:rsidRPr="00015B6E">
        <w:rPr>
          <w:rFonts w:ascii="Times New Roman" w:hAnsi="Times New Roman" w:cs="Times New Roman"/>
          <w:sz w:val="24"/>
          <w:szCs w:val="24"/>
        </w:rPr>
        <w:t>. Boston: Center for Teen Empowerment, 2005.</w:t>
      </w:r>
    </w:p>
    <w:p w14:paraId="30EAC013" w14:textId="77777777" w:rsidR="003F5721" w:rsidRPr="00015B6E" w:rsidRDefault="003F5721" w:rsidP="00B97A4F">
      <w:pPr>
        <w:spacing w:after="0" w:line="240" w:lineRule="auto"/>
        <w:ind w:left="1118" w:hanging="742"/>
        <w:rPr>
          <w:rFonts w:ascii="Times New Roman" w:hAnsi="Times New Roman" w:cs="Times New Roman"/>
          <w:i/>
          <w:iCs/>
          <w:sz w:val="24"/>
          <w:szCs w:val="24"/>
        </w:rPr>
      </w:pPr>
    </w:p>
    <w:p w14:paraId="44086A13" w14:textId="77777777" w:rsidR="00B97A4F" w:rsidRPr="00015B6E" w:rsidRDefault="00B97A4F" w:rsidP="00B97A4F">
      <w:pPr>
        <w:ind w:left="1097" w:right="14" w:hanging="721"/>
        <w:rPr>
          <w:rFonts w:ascii="Times New Roman" w:hAnsi="Times New Roman" w:cs="Times New Roman"/>
          <w:b/>
          <w:sz w:val="24"/>
          <w:szCs w:val="24"/>
        </w:rPr>
      </w:pPr>
    </w:p>
    <w:p w14:paraId="11DA33FF" w14:textId="77F53516" w:rsidR="00B97A4F" w:rsidRPr="00015B6E" w:rsidRDefault="00B97A4F" w:rsidP="00B97A4F">
      <w:pPr>
        <w:ind w:left="1097" w:right="14" w:hanging="721"/>
        <w:rPr>
          <w:rFonts w:ascii="Times New Roman" w:hAnsi="Times New Roman" w:cs="Times New Roman"/>
          <w:b/>
          <w:sz w:val="24"/>
          <w:szCs w:val="24"/>
        </w:rPr>
      </w:pPr>
      <w:r w:rsidRPr="00015B6E">
        <w:rPr>
          <w:rFonts w:ascii="Times New Roman" w:hAnsi="Times New Roman" w:cs="Times New Roman"/>
          <w:b/>
          <w:sz w:val="24"/>
          <w:szCs w:val="24"/>
        </w:rPr>
        <w:t>Also Required: choose at least one of the following (or an approved alternative approved)</w:t>
      </w:r>
    </w:p>
    <w:p w14:paraId="7B096FFC" w14:textId="77777777" w:rsidR="00B97A4F" w:rsidRPr="00B95AAD" w:rsidRDefault="00B97A4F" w:rsidP="00B95AAD">
      <w:pPr>
        <w:pStyle w:val="ListParagraph"/>
        <w:numPr>
          <w:ilvl w:val="0"/>
          <w:numId w:val="4"/>
        </w:numPr>
        <w:ind w:right="14"/>
        <w:jc w:val="both"/>
        <w:rPr>
          <w:rFonts w:ascii="Times New Roman" w:hAnsi="Times New Roman" w:cs="Times New Roman"/>
          <w:sz w:val="24"/>
          <w:szCs w:val="24"/>
        </w:rPr>
      </w:pPr>
      <w:r w:rsidRPr="00B95AAD">
        <w:rPr>
          <w:rFonts w:ascii="Times New Roman" w:hAnsi="Times New Roman" w:cs="Times New Roman"/>
          <w:sz w:val="24"/>
          <w:szCs w:val="24"/>
        </w:rPr>
        <w:t xml:space="preserve">Ali, M. A., et al., eds. </w:t>
      </w:r>
      <w:r w:rsidRPr="00B95AAD">
        <w:rPr>
          <w:rFonts w:ascii="Times New Roman" w:hAnsi="Times New Roman" w:cs="Times New Roman"/>
          <w:i/>
          <w:sz w:val="24"/>
          <w:szCs w:val="24"/>
        </w:rPr>
        <w:t xml:space="preserve">Mantle of Mercy: Islamic Chaplaincy in North America. </w:t>
      </w:r>
      <w:r w:rsidRPr="00B95AAD">
        <w:rPr>
          <w:rFonts w:ascii="Times New Roman" w:hAnsi="Times New Roman" w:cs="Times New Roman"/>
          <w:sz w:val="24"/>
          <w:szCs w:val="24"/>
        </w:rPr>
        <w:t xml:space="preserve">Templeton Press, 2022. ISBN 978-1-59947-593-6  </w:t>
      </w:r>
    </w:p>
    <w:p w14:paraId="6843915B" w14:textId="212EC6E8" w:rsidR="00B97A4F" w:rsidRPr="00BC1F96" w:rsidRDefault="00B97A4F" w:rsidP="00BC1F96">
      <w:pPr>
        <w:pStyle w:val="ListParagraph"/>
        <w:numPr>
          <w:ilvl w:val="0"/>
          <w:numId w:val="4"/>
        </w:numPr>
        <w:spacing w:after="5" w:line="249" w:lineRule="auto"/>
        <w:jc w:val="both"/>
        <w:rPr>
          <w:rFonts w:ascii="Times New Roman" w:hAnsi="Times New Roman" w:cs="Times New Roman"/>
          <w:sz w:val="24"/>
          <w:szCs w:val="24"/>
        </w:rPr>
      </w:pPr>
      <w:r w:rsidRPr="00B95AAD">
        <w:rPr>
          <w:rFonts w:ascii="Times New Roman" w:hAnsi="Times New Roman" w:cs="Times New Roman"/>
          <w:sz w:val="24"/>
          <w:szCs w:val="24"/>
        </w:rPr>
        <w:t xml:space="preserve">Chander, Vineet and Lucinda Mosher, eds., </w:t>
      </w:r>
      <w:r w:rsidRPr="00B95AAD">
        <w:rPr>
          <w:rFonts w:ascii="Times New Roman" w:hAnsi="Times New Roman" w:cs="Times New Roman"/>
          <w:i/>
          <w:sz w:val="24"/>
          <w:szCs w:val="24"/>
        </w:rPr>
        <w:t xml:space="preserve">Hindu Approaches to Spiritual Care: Chaplaincy in </w:t>
      </w:r>
      <w:r w:rsidRPr="00B95AAD">
        <w:rPr>
          <w:rFonts w:ascii="Times New Roman" w:hAnsi="Times New Roman" w:cs="Times New Roman"/>
          <w:sz w:val="24"/>
          <w:szCs w:val="24"/>
        </w:rPr>
        <w:t xml:space="preserve"> </w:t>
      </w:r>
      <w:r w:rsidRPr="00BC1F96">
        <w:rPr>
          <w:rFonts w:ascii="Times New Roman" w:hAnsi="Times New Roman" w:cs="Times New Roman"/>
          <w:i/>
          <w:sz w:val="24"/>
          <w:szCs w:val="24"/>
        </w:rPr>
        <w:t xml:space="preserve">Theory and Practice. </w:t>
      </w:r>
      <w:r w:rsidRPr="00BC1F96">
        <w:rPr>
          <w:rFonts w:ascii="Times New Roman" w:hAnsi="Times New Roman" w:cs="Times New Roman"/>
          <w:sz w:val="24"/>
          <w:szCs w:val="24"/>
        </w:rPr>
        <w:t xml:space="preserve">Jessica Kingsley, 2020. ISBN </w:t>
      </w:r>
      <w:r w:rsidRPr="00BC1F96">
        <w:rPr>
          <w:rFonts w:ascii="Times New Roman" w:hAnsi="Times New Roman" w:cs="Times New Roman"/>
          <w:color w:val="0F1111"/>
          <w:sz w:val="24"/>
          <w:szCs w:val="24"/>
        </w:rPr>
        <w:t>978-1785926051</w:t>
      </w:r>
      <w:r w:rsidRPr="00BC1F96">
        <w:rPr>
          <w:rFonts w:ascii="Times New Roman" w:hAnsi="Times New Roman" w:cs="Times New Roman"/>
          <w:sz w:val="24"/>
          <w:szCs w:val="24"/>
        </w:rPr>
        <w:t xml:space="preserve">  </w:t>
      </w:r>
    </w:p>
    <w:p w14:paraId="032C4600" w14:textId="77777777" w:rsidR="00B97A4F" w:rsidRPr="00B95AAD" w:rsidRDefault="00B97A4F" w:rsidP="00B95AAD">
      <w:pPr>
        <w:pStyle w:val="ListParagraph"/>
        <w:numPr>
          <w:ilvl w:val="0"/>
          <w:numId w:val="4"/>
        </w:numPr>
        <w:spacing w:after="5" w:line="249" w:lineRule="auto"/>
        <w:jc w:val="both"/>
        <w:rPr>
          <w:rFonts w:ascii="Times New Roman" w:hAnsi="Times New Roman" w:cs="Times New Roman"/>
          <w:sz w:val="24"/>
          <w:szCs w:val="24"/>
        </w:rPr>
      </w:pPr>
      <w:r w:rsidRPr="00B95AAD">
        <w:rPr>
          <w:rFonts w:ascii="Times New Roman" w:hAnsi="Times New Roman" w:cs="Times New Roman"/>
          <w:sz w:val="24"/>
          <w:szCs w:val="24"/>
        </w:rPr>
        <w:t xml:space="preserve">Friedman, Dayle E. ed., </w:t>
      </w:r>
      <w:r w:rsidRPr="00B95AAD">
        <w:rPr>
          <w:rFonts w:ascii="Times New Roman" w:hAnsi="Times New Roman" w:cs="Times New Roman"/>
          <w:i/>
          <w:sz w:val="24"/>
          <w:szCs w:val="24"/>
        </w:rPr>
        <w:t xml:space="preserve">Jewish Pastoral Care: A Practical Handbook from Traditional and </w:t>
      </w:r>
      <w:r w:rsidRPr="00B95AAD">
        <w:rPr>
          <w:rFonts w:ascii="Times New Roman" w:hAnsi="Times New Roman" w:cs="Times New Roman"/>
          <w:sz w:val="24"/>
          <w:szCs w:val="24"/>
        </w:rPr>
        <w:t xml:space="preserve"> </w:t>
      </w:r>
    </w:p>
    <w:p w14:paraId="54861DBA" w14:textId="77777777" w:rsidR="00B97A4F" w:rsidRPr="00BC1F96" w:rsidRDefault="00B97A4F" w:rsidP="00BC1F96">
      <w:pPr>
        <w:ind w:right="14" w:firstLine="710"/>
        <w:jc w:val="both"/>
        <w:rPr>
          <w:rFonts w:ascii="Times New Roman" w:hAnsi="Times New Roman" w:cs="Times New Roman"/>
          <w:sz w:val="24"/>
          <w:szCs w:val="24"/>
        </w:rPr>
      </w:pPr>
      <w:r w:rsidRPr="00BC1F96">
        <w:rPr>
          <w:rFonts w:ascii="Times New Roman" w:hAnsi="Times New Roman" w:cs="Times New Roman"/>
          <w:i/>
          <w:sz w:val="24"/>
          <w:szCs w:val="24"/>
        </w:rPr>
        <w:t xml:space="preserve">Contemporary Sources, </w:t>
      </w:r>
      <w:r w:rsidRPr="00BC1F96">
        <w:rPr>
          <w:rFonts w:ascii="Times New Roman" w:hAnsi="Times New Roman" w:cs="Times New Roman"/>
          <w:sz w:val="24"/>
          <w:szCs w:val="24"/>
        </w:rPr>
        <w:t xml:space="preserve">second ed. Jewish Lights, 2015. ISBN </w:t>
      </w:r>
      <w:r w:rsidRPr="00BC1F96">
        <w:rPr>
          <w:rFonts w:ascii="Times New Roman" w:hAnsi="Times New Roman" w:cs="Times New Roman"/>
          <w:color w:val="0F1111"/>
          <w:sz w:val="24"/>
          <w:szCs w:val="24"/>
        </w:rPr>
        <w:t>978-1580234276</w:t>
      </w:r>
      <w:r w:rsidRPr="00BC1F96">
        <w:rPr>
          <w:rFonts w:ascii="Times New Roman" w:hAnsi="Times New Roman" w:cs="Times New Roman"/>
          <w:sz w:val="24"/>
          <w:szCs w:val="24"/>
        </w:rPr>
        <w:t xml:space="preserve">  </w:t>
      </w:r>
    </w:p>
    <w:p w14:paraId="03D18372" w14:textId="28BF5CB3" w:rsidR="00B95AAD" w:rsidRPr="00B95AAD" w:rsidRDefault="00B97A4F" w:rsidP="00B95AAD">
      <w:pPr>
        <w:pStyle w:val="ListParagraph"/>
        <w:numPr>
          <w:ilvl w:val="0"/>
          <w:numId w:val="4"/>
        </w:numPr>
        <w:spacing w:line="259" w:lineRule="auto"/>
        <w:ind w:right="232"/>
        <w:jc w:val="both"/>
        <w:rPr>
          <w:rFonts w:ascii="Times New Roman" w:hAnsi="Times New Roman" w:cs="Times New Roman"/>
          <w:color w:val="0F1111"/>
          <w:sz w:val="24"/>
          <w:szCs w:val="24"/>
        </w:rPr>
      </w:pPr>
      <w:r w:rsidRPr="00B95AAD">
        <w:rPr>
          <w:rFonts w:ascii="Times New Roman" w:hAnsi="Times New Roman" w:cs="Times New Roman"/>
          <w:sz w:val="24"/>
          <w:szCs w:val="24"/>
        </w:rPr>
        <w:t xml:space="preserve">Giles, Cheryl A. and Willa B. Miller, eds. </w:t>
      </w:r>
      <w:r w:rsidRPr="00B95AAD">
        <w:rPr>
          <w:rFonts w:ascii="Times New Roman" w:hAnsi="Times New Roman" w:cs="Times New Roman"/>
          <w:i/>
          <w:sz w:val="24"/>
          <w:szCs w:val="24"/>
        </w:rPr>
        <w:t xml:space="preserve">The Arts of Contemplative Care: Pioneering Voices in Buddhist Chaplaincy and Pastoral Work. </w:t>
      </w:r>
      <w:r w:rsidRPr="00B95AAD">
        <w:rPr>
          <w:rFonts w:ascii="Times New Roman" w:hAnsi="Times New Roman" w:cs="Times New Roman"/>
          <w:sz w:val="24"/>
          <w:szCs w:val="24"/>
        </w:rPr>
        <w:t xml:space="preserve">Wisdom Publications, 2012. ISBN </w:t>
      </w:r>
      <w:r w:rsidRPr="00B95AAD">
        <w:rPr>
          <w:rFonts w:ascii="Times New Roman" w:hAnsi="Times New Roman" w:cs="Times New Roman"/>
          <w:color w:val="0F1111"/>
          <w:sz w:val="24"/>
          <w:szCs w:val="24"/>
        </w:rPr>
        <w:t>9780861716647</w:t>
      </w:r>
    </w:p>
    <w:p w14:paraId="39E1A528" w14:textId="79A5E561" w:rsidR="00252052" w:rsidRPr="00015B6E" w:rsidRDefault="00252052" w:rsidP="00B95AAD">
      <w:pPr>
        <w:spacing w:after="0" w:line="259" w:lineRule="auto"/>
        <w:ind w:left="0" w:right="232" w:firstLine="120"/>
        <w:jc w:val="both"/>
        <w:rPr>
          <w:rFonts w:ascii="Times New Roman" w:hAnsi="Times New Roman" w:cs="Times New Roman"/>
          <w:sz w:val="24"/>
          <w:szCs w:val="24"/>
        </w:rPr>
      </w:pPr>
    </w:p>
    <w:p w14:paraId="27E7B631" w14:textId="77777777" w:rsidR="00252052" w:rsidRPr="00015B6E" w:rsidRDefault="00000000">
      <w:pPr>
        <w:spacing w:after="0" w:line="259" w:lineRule="auto"/>
        <w:ind w:left="0" w:firstLine="0"/>
        <w:rPr>
          <w:rFonts w:ascii="Times New Roman" w:hAnsi="Times New Roman" w:cs="Times New Roman"/>
          <w:sz w:val="24"/>
          <w:szCs w:val="24"/>
        </w:rPr>
      </w:pPr>
      <w:r w:rsidRPr="00015B6E">
        <w:rPr>
          <w:rFonts w:ascii="Times New Roman" w:hAnsi="Times New Roman" w:cs="Times New Roman"/>
          <w:color w:val="1E3D11"/>
          <w:sz w:val="24"/>
          <w:szCs w:val="24"/>
        </w:rPr>
        <w:t xml:space="preserve">Other required items are provided on this course’s Canvas site. </w:t>
      </w:r>
      <w:r w:rsidRPr="00015B6E">
        <w:rPr>
          <w:rFonts w:ascii="Times New Roman" w:hAnsi="Times New Roman" w:cs="Times New Roman"/>
          <w:sz w:val="24"/>
          <w:szCs w:val="24"/>
        </w:rPr>
        <w:t xml:space="preserve"> </w:t>
      </w:r>
    </w:p>
    <w:p w14:paraId="13ACDDD9" w14:textId="77777777" w:rsidR="00B97A4F" w:rsidRPr="00015B6E" w:rsidRDefault="00B97A4F">
      <w:pPr>
        <w:pStyle w:val="Heading2"/>
        <w:ind w:left="-5"/>
        <w:rPr>
          <w:rFonts w:ascii="Times New Roman" w:hAnsi="Times New Roman" w:cs="Times New Roman"/>
          <w:sz w:val="24"/>
          <w:szCs w:val="24"/>
        </w:rPr>
      </w:pPr>
    </w:p>
    <w:p w14:paraId="2573887A" w14:textId="77777777" w:rsidR="00B97A4F" w:rsidRPr="00015B6E" w:rsidRDefault="00B97A4F">
      <w:pPr>
        <w:pStyle w:val="Heading2"/>
        <w:ind w:left="-5"/>
        <w:rPr>
          <w:rFonts w:ascii="Times New Roman" w:hAnsi="Times New Roman" w:cs="Times New Roman"/>
          <w:sz w:val="24"/>
          <w:szCs w:val="24"/>
        </w:rPr>
      </w:pPr>
    </w:p>
    <w:p w14:paraId="7F453915" w14:textId="69C77F82" w:rsidR="00252052" w:rsidRPr="00015B6E" w:rsidRDefault="00000000">
      <w:pPr>
        <w:pStyle w:val="Heading2"/>
        <w:ind w:left="-5"/>
        <w:rPr>
          <w:rFonts w:ascii="Times New Roman" w:hAnsi="Times New Roman" w:cs="Times New Roman"/>
          <w:sz w:val="24"/>
          <w:szCs w:val="24"/>
        </w:rPr>
      </w:pPr>
      <w:r w:rsidRPr="00015B6E">
        <w:rPr>
          <w:rFonts w:ascii="Times New Roman" w:hAnsi="Times New Roman" w:cs="Times New Roman"/>
          <w:sz w:val="24"/>
          <w:szCs w:val="24"/>
        </w:rPr>
        <w:t>COURSE STRUCTURE</w:t>
      </w:r>
      <w:r w:rsidRPr="00015B6E">
        <w:rPr>
          <w:rFonts w:ascii="Times New Roman" w:hAnsi="Times New Roman" w:cs="Times New Roman"/>
          <w:sz w:val="24"/>
          <w:szCs w:val="24"/>
          <w:u w:val="none"/>
        </w:rPr>
        <w:t xml:space="preserve"> </w:t>
      </w:r>
    </w:p>
    <w:p w14:paraId="2CABFDEB" w14:textId="0E5DD2C1" w:rsidR="00252052" w:rsidRPr="00015B6E" w:rsidRDefault="00000000" w:rsidP="00C74DAA">
      <w:pPr>
        <w:ind w:left="-5" w:right="665"/>
        <w:rPr>
          <w:rFonts w:ascii="Times New Roman" w:hAnsi="Times New Roman" w:cs="Times New Roman"/>
          <w:sz w:val="24"/>
          <w:szCs w:val="24"/>
        </w:rPr>
      </w:pPr>
      <w:r w:rsidRPr="00015B6E">
        <w:rPr>
          <w:rFonts w:ascii="Times New Roman" w:hAnsi="Times New Roman" w:cs="Times New Roman"/>
          <w:sz w:val="24"/>
          <w:szCs w:val="24"/>
        </w:rPr>
        <w:t xml:space="preserve">Topics and materials are organized in modules (units). As will be apparent when you visit the “Modules” portion of our course-site, each module has a theme; most also shine a spotlight on a particular mode of chaplaincy; and, to help us improve our interreligious literacy, most modules give special attention a particular religion. Each module’s content includes a checklist, an opening scripture-passage or prayer for reflection, an introductory lecture, reading assignments, and interactive assignments (including an opportunity to post a closing summary reflection of the module as a whole). </w:t>
      </w:r>
    </w:p>
    <w:p w14:paraId="5D38DF02" w14:textId="77777777" w:rsidR="00252052" w:rsidRPr="00015B6E" w:rsidRDefault="00000000">
      <w:pPr>
        <w:pStyle w:val="Heading2"/>
        <w:spacing w:after="113"/>
        <w:ind w:left="-5"/>
        <w:rPr>
          <w:rFonts w:ascii="Times New Roman" w:hAnsi="Times New Roman" w:cs="Times New Roman"/>
          <w:sz w:val="24"/>
          <w:szCs w:val="24"/>
        </w:rPr>
      </w:pPr>
      <w:r w:rsidRPr="00015B6E">
        <w:rPr>
          <w:rFonts w:ascii="Times New Roman" w:hAnsi="Times New Roman" w:cs="Times New Roman"/>
          <w:sz w:val="24"/>
          <w:szCs w:val="24"/>
        </w:rPr>
        <w:t>Assessment</w:t>
      </w:r>
      <w:r w:rsidRPr="00015B6E">
        <w:rPr>
          <w:rFonts w:ascii="Times New Roman" w:hAnsi="Times New Roman" w:cs="Times New Roman"/>
          <w:sz w:val="24"/>
          <w:szCs w:val="24"/>
          <w:u w:val="none"/>
        </w:rPr>
        <w:t xml:space="preserve"> </w:t>
      </w:r>
    </w:p>
    <w:p w14:paraId="69D04A3B" w14:textId="5BF96830" w:rsidR="00252052" w:rsidRPr="00015B6E" w:rsidRDefault="00000000">
      <w:pPr>
        <w:tabs>
          <w:tab w:val="center" w:pos="4475"/>
        </w:tabs>
        <w:spacing w:after="0" w:line="259" w:lineRule="auto"/>
        <w:ind w:left="0" w:firstLine="0"/>
        <w:rPr>
          <w:rFonts w:ascii="Times New Roman" w:hAnsi="Times New Roman" w:cs="Times New Roman"/>
          <w:sz w:val="24"/>
          <w:szCs w:val="24"/>
        </w:rPr>
      </w:pPr>
      <w:r w:rsidRPr="00015B6E">
        <w:rPr>
          <w:rFonts w:ascii="Times New Roman" w:hAnsi="Times New Roman" w:cs="Times New Roman"/>
          <w:b/>
          <w:sz w:val="24"/>
          <w:szCs w:val="24"/>
        </w:rPr>
        <w:t>Reflection</w:t>
      </w:r>
      <w:r w:rsidR="004F3772" w:rsidRPr="00015B6E">
        <w:rPr>
          <w:rFonts w:ascii="Times New Roman" w:hAnsi="Times New Roman" w:cs="Times New Roman"/>
          <w:b/>
          <w:bCs/>
          <w:sz w:val="24"/>
          <w:szCs w:val="24"/>
        </w:rPr>
        <w:t>s</w:t>
      </w:r>
      <w:r w:rsidRPr="00015B6E">
        <w:rPr>
          <w:rFonts w:ascii="Times New Roman" w:hAnsi="Times New Roman" w:cs="Times New Roman"/>
          <w:sz w:val="24"/>
          <w:szCs w:val="24"/>
        </w:rPr>
        <w:tab/>
      </w:r>
      <w:r w:rsidRPr="00015B6E">
        <w:rPr>
          <w:rFonts w:ascii="Times New Roman" w:hAnsi="Times New Roman" w:cs="Times New Roman"/>
          <w:i/>
          <w:sz w:val="24"/>
          <w:szCs w:val="24"/>
        </w:rPr>
        <w:t>50% of final grade</w:t>
      </w:r>
      <w:r w:rsidRPr="00015B6E">
        <w:rPr>
          <w:rFonts w:ascii="Times New Roman" w:hAnsi="Times New Roman" w:cs="Times New Roman"/>
          <w:sz w:val="24"/>
          <w:szCs w:val="24"/>
        </w:rPr>
        <w:t xml:space="preserve"> </w:t>
      </w:r>
      <w:r w:rsidRPr="00015B6E">
        <w:rPr>
          <w:rFonts w:ascii="Times New Roman" w:hAnsi="Times New Roman" w:cs="Times New Roman"/>
          <w:i/>
          <w:sz w:val="24"/>
          <w:szCs w:val="24"/>
        </w:rPr>
        <w:t xml:space="preserve"> </w:t>
      </w:r>
    </w:p>
    <w:p w14:paraId="76BCB8F5" w14:textId="3C25C1C1" w:rsidR="00252052" w:rsidRPr="00015B6E" w:rsidRDefault="00000000">
      <w:pPr>
        <w:ind w:left="-5"/>
        <w:rPr>
          <w:rFonts w:ascii="Times New Roman" w:hAnsi="Times New Roman" w:cs="Times New Roman"/>
          <w:sz w:val="24"/>
          <w:szCs w:val="24"/>
        </w:rPr>
      </w:pPr>
      <w:r w:rsidRPr="00015B6E">
        <w:rPr>
          <w:rFonts w:ascii="Times New Roman" w:hAnsi="Times New Roman" w:cs="Times New Roman"/>
          <w:sz w:val="24"/>
          <w:szCs w:val="24"/>
        </w:rPr>
        <w:t>This category features end-of-module posting and commenting</w:t>
      </w:r>
      <w:r w:rsidR="004F3772" w:rsidRPr="00015B6E">
        <w:rPr>
          <w:rFonts w:ascii="Times New Roman" w:hAnsi="Times New Roman" w:cs="Times New Roman"/>
          <w:sz w:val="24"/>
          <w:szCs w:val="24"/>
        </w:rPr>
        <w:t>.</w:t>
      </w:r>
    </w:p>
    <w:p w14:paraId="4110950D" w14:textId="38A5516A" w:rsidR="00252052" w:rsidRPr="00015B6E" w:rsidRDefault="004F3772">
      <w:pPr>
        <w:tabs>
          <w:tab w:val="center" w:pos="2881"/>
          <w:tab w:val="center" w:pos="4475"/>
        </w:tabs>
        <w:spacing w:after="0" w:line="259" w:lineRule="auto"/>
        <w:ind w:left="0" w:firstLine="0"/>
        <w:rPr>
          <w:rFonts w:ascii="Times New Roman" w:hAnsi="Times New Roman" w:cs="Times New Roman"/>
          <w:b/>
          <w:sz w:val="24"/>
          <w:szCs w:val="24"/>
        </w:rPr>
      </w:pPr>
      <w:r w:rsidRPr="00015B6E">
        <w:rPr>
          <w:rFonts w:ascii="Times New Roman" w:hAnsi="Times New Roman" w:cs="Times New Roman"/>
          <w:b/>
          <w:sz w:val="24"/>
          <w:szCs w:val="24"/>
        </w:rPr>
        <w:t>Reading Class participation</w:t>
      </w:r>
      <w:r w:rsidRPr="00015B6E">
        <w:rPr>
          <w:rFonts w:ascii="Times New Roman" w:hAnsi="Times New Roman" w:cs="Times New Roman"/>
          <w:b/>
          <w:sz w:val="24"/>
          <w:szCs w:val="24"/>
        </w:rPr>
        <w:tab/>
      </w:r>
      <w:r w:rsidRPr="00015B6E">
        <w:rPr>
          <w:rFonts w:ascii="Times New Roman" w:hAnsi="Times New Roman" w:cs="Times New Roman"/>
          <w:b/>
          <w:sz w:val="24"/>
          <w:szCs w:val="24"/>
        </w:rPr>
        <w:tab/>
      </w:r>
      <w:r w:rsidRPr="00015B6E">
        <w:rPr>
          <w:rFonts w:ascii="Times New Roman" w:hAnsi="Times New Roman" w:cs="Times New Roman"/>
          <w:i/>
          <w:sz w:val="24"/>
          <w:szCs w:val="24"/>
        </w:rPr>
        <w:t>30% of final grade</w:t>
      </w:r>
      <w:r w:rsidRPr="00015B6E">
        <w:rPr>
          <w:rFonts w:ascii="Times New Roman" w:hAnsi="Times New Roman" w:cs="Times New Roman"/>
          <w:sz w:val="24"/>
          <w:szCs w:val="24"/>
        </w:rPr>
        <w:t xml:space="preserve">  </w:t>
      </w:r>
    </w:p>
    <w:p w14:paraId="3432EBEA" w14:textId="5187E180" w:rsidR="00252052" w:rsidRPr="00015B6E" w:rsidRDefault="00000000">
      <w:pPr>
        <w:spacing w:after="131"/>
        <w:ind w:left="-5"/>
        <w:rPr>
          <w:rFonts w:ascii="Times New Roman" w:hAnsi="Times New Roman" w:cs="Times New Roman"/>
          <w:sz w:val="24"/>
          <w:szCs w:val="24"/>
        </w:rPr>
      </w:pPr>
      <w:r w:rsidRPr="00015B6E">
        <w:rPr>
          <w:rFonts w:ascii="Times New Roman" w:hAnsi="Times New Roman" w:cs="Times New Roman"/>
          <w:sz w:val="24"/>
          <w:szCs w:val="24"/>
        </w:rPr>
        <w:t xml:space="preserve">This category features evaluation of </w:t>
      </w:r>
      <w:r w:rsidR="004F3772" w:rsidRPr="00015B6E">
        <w:rPr>
          <w:rFonts w:ascii="Times New Roman" w:hAnsi="Times New Roman" w:cs="Times New Roman"/>
          <w:sz w:val="24"/>
          <w:szCs w:val="24"/>
        </w:rPr>
        <w:t xml:space="preserve">in-class </w:t>
      </w:r>
      <w:r w:rsidRPr="00015B6E">
        <w:rPr>
          <w:rFonts w:ascii="Times New Roman" w:hAnsi="Times New Roman" w:cs="Times New Roman"/>
          <w:sz w:val="24"/>
          <w:szCs w:val="24"/>
        </w:rPr>
        <w:t>interaction with lectures</w:t>
      </w:r>
      <w:r w:rsidR="004F3772" w:rsidRPr="00015B6E">
        <w:rPr>
          <w:rFonts w:ascii="Times New Roman" w:hAnsi="Times New Roman" w:cs="Times New Roman"/>
          <w:sz w:val="24"/>
          <w:szCs w:val="24"/>
        </w:rPr>
        <w:t>, materials, reading, interaction with and learning from other students, and the concluding conversation.</w:t>
      </w:r>
    </w:p>
    <w:p w14:paraId="209141D5" w14:textId="77777777" w:rsidR="00252052" w:rsidRPr="00015B6E" w:rsidRDefault="00000000">
      <w:pPr>
        <w:tabs>
          <w:tab w:val="center" w:pos="4655"/>
        </w:tabs>
        <w:spacing w:after="0" w:line="259" w:lineRule="auto"/>
        <w:ind w:left="0" w:firstLine="0"/>
        <w:rPr>
          <w:rFonts w:ascii="Times New Roman" w:hAnsi="Times New Roman" w:cs="Times New Roman"/>
          <w:sz w:val="24"/>
          <w:szCs w:val="24"/>
        </w:rPr>
      </w:pPr>
      <w:r w:rsidRPr="00015B6E">
        <w:rPr>
          <w:rFonts w:ascii="Times New Roman" w:hAnsi="Times New Roman" w:cs="Times New Roman"/>
          <w:b/>
          <w:sz w:val="24"/>
          <w:szCs w:val="24"/>
        </w:rPr>
        <w:t>Miscellaneous graded items</w:t>
      </w:r>
      <w:r w:rsidRPr="00015B6E">
        <w:rPr>
          <w:rFonts w:ascii="Times New Roman" w:hAnsi="Times New Roman" w:cs="Times New Roman"/>
          <w:sz w:val="24"/>
          <w:szCs w:val="24"/>
        </w:rPr>
        <w:t xml:space="preserve">: </w:t>
      </w:r>
      <w:r w:rsidRPr="00015B6E">
        <w:rPr>
          <w:rFonts w:ascii="Times New Roman" w:hAnsi="Times New Roman" w:cs="Times New Roman"/>
          <w:sz w:val="24"/>
          <w:szCs w:val="24"/>
        </w:rPr>
        <w:tab/>
      </w:r>
      <w:r w:rsidRPr="00015B6E">
        <w:rPr>
          <w:rFonts w:ascii="Times New Roman" w:hAnsi="Times New Roman" w:cs="Times New Roman"/>
          <w:i/>
          <w:sz w:val="24"/>
          <w:szCs w:val="24"/>
        </w:rPr>
        <w:t>10% of the final grade</w:t>
      </w:r>
      <w:r w:rsidRPr="00015B6E">
        <w:rPr>
          <w:rFonts w:ascii="Times New Roman" w:hAnsi="Times New Roman" w:cs="Times New Roman"/>
          <w:sz w:val="24"/>
          <w:szCs w:val="24"/>
        </w:rPr>
        <w:t xml:space="preserve">  </w:t>
      </w:r>
    </w:p>
    <w:p w14:paraId="7F974957" w14:textId="3FA19848" w:rsidR="00252052" w:rsidRPr="00015B6E" w:rsidRDefault="004F3772">
      <w:pPr>
        <w:ind w:left="-5"/>
        <w:rPr>
          <w:rFonts w:ascii="Times New Roman" w:hAnsi="Times New Roman" w:cs="Times New Roman"/>
          <w:sz w:val="24"/>
          <w:szCs w:val="24"/>
        </w:rPr>
      </w:pPr>
      <w:r w:rsidRPr="00015B6E">
        <w:rPr>
          <w:rFonts w:ascii="Times New Roman" w:hAnsi="Times New Roman" w:cs="Times New Roman"/>
          <w:sz w:val="24"/>
          <w:szCs w:val="24"/>
        </w:rPr>
        <w:t>Writing and research assignments, and other freestanding activities</w:t>
      </w:r>
      <w:r w:rsidRPr="00015B6E">
        <w:rPr>
          <w:rFonts w:ascii="Times New Roman" w:hAnsi="Times New Roman" w:cs="Times New Roman"/>
          <w:b/>
          <w:sz w:val="24"/>
          <w:szCs w:val="24"/>
        </w:rPr>
        <w:t>.</w:t>
      </w:r>
      <w:r w:rsidRPr="00015B6E">
        <w:rPr>
          <w:rFonts w:ascii="Times New Roman" w:hAnsi="Times New Roman" w:cs="Times New Roman"/>
          <w:sz w:val="24"/>
          <w:szCs w:val="24"/>
        </w:rPr>
        <w:t xml:space="preserve">  </w:t>
      </w:r>
    </w:p>
    <w:p w14:paraId="69E57AF3" w14:textId="5774ADCE" w:rsidR="00252052" w:rsidRPr="00015B6E" w:rsidRDefault="00000000">
      <w:pPr>
        <w:tabs>
          <w:tab w:val="center" w:pos="2881"/>
          <w:tab w:val="center" w:pos="4655"/>
        </w:tabs>
        <w:spacing w:after="106" w:line="249" w:lineRule="auto"/>
        <w:ind w:left="-15" w:firstLine="0"/>
        <w:rPr>
          <w:rFonts w:ascii="Times New Roman" w:hAnsi="Times New Roman" w:cs="Times New Roman"/>
          <w:sz w:val="24"/>
          <w:szCs w:val="24"/>
        </w:rPr>
      </w:pPr>
      <w:r w:rsidRPr="00015B6E">
        <w:rPr>
          <w:rFonts w:ascii="Times New Roman" w:hAnsi="Times New Roman" w:cs="Times New Roman"/>
          <w:b/>
          <w:sz w:val="24"/>
          <w:szCs w:val="24"/>
        </w:rPr>
        <w:t xml:space="preserve">Final </w:t>
      </w:r>
      <w:r w:rsidR="004F3772" w:rsidRPr="00015B6E">
        <w:rPr>
          <w:rFonts w:ascii="Times New Roman" w:hAnsi="Times New Roman" w:cs="Times New Roman"/>
          <w:b/>
          <w:sz w:val="24"/>
          <w:szCs w:val="24"/>
        </w:rPr>
        <w:t>Summary Essay:</w:t>
      </w:r>
      <w:r w:rsidRPr="00015B6E">
        <w:rPr>
          <w:rFonts w:ascii="Times New Roman" w:hAnsi="Times New Roman" w:cs="Times New Roman"/>
          <w:sz w:val="24"/>
          <w:szCs w:val="24"/>
        </w:rPr>
        <w:tab/>
        <w:t xml:space="preserve"> </w:t>
      </w:r>
      <w:r w:rsidRPr="00015B6E">
        <w:rPr>
          <w:rFonts w:ascii="Times New Roman" w:hAnsi="Times New Roman" w:cs="Times New Roman"/>
          <w:sz w:val="24"/>
          <w:szCs w:val="24"/>
        </w:rPr>
        <w:tab/>
      </w:r>
      <w:r w:rsidRPr="00015B6E">
        <w:rPr>
          <w:rFonts w:ascii="Times New Roman" w:hAnsi="Times New Roman" w:cs="Times New Roman"/>
          <w:i/>
          <w:sz w:val="24"/>
          <w:szCs w:val="24"/>
        </w:rPr>
        <w:t>10% of the final grade</w:t>
      </w:r>
      <w:r w:rsidRPr="00015B6E">
        <w:rPr>
          <w:rFonts w:ascii="Times New Roman" w:hAnsi="Times New Roman" w:cs="Times New Roman"/>
          <w:sz w:val="24"/>
          <w:szCs w:val="24"/>
        </w:rPr>
        <w:t xml:space="preserve"> </w:t>
      </w:r>
    </w:p>
    <w:p w14:paraId="23AAAF4B" w14:textId="77777777" w:rsidR="00252052" w:rsidRPr="00015B6E" w:rsidRDefault="00000000">
      <w:pPr>
        <w:spacing w:after="91" w:line="259" w:lineRule="auto"/>
        <w:ind w:left="0" w:firstLine="0"/>
        <w:rPr>
          <w:rFonts w:ascii="Times New Roman" w:hAnsi="Times New Roman" w:cs="Times New Roman"/>
          <w:sz w:val="24"/>
          <w:szCs w:val="24"/>
        </w:rPr>
      </w:pPr>
      <w:r w:rsidRPr="00015B6E">
        <w:rPr>
          <w:rFonts w:ascii="Times New Roman" w:hAnsi="Times New Roman" w:cs="Times New Roman"/>
          <w:b/>
          <w:sz w:val="24"/>
          <w:szCs w:val="24"/>
        </w:rPr>
        <w:t xml:space="preserve"> </w:t>
      </w:r>
    </w:p>
    <w:p w14:paraId="6613A31D" w14:textId="77777777" w:rsidR="00252052" w:rsidRPr="00015B6E" w:rsidRDefault="00000000">
      <w:pPr>
        <w:pStyle w:val="Heading2"/>
        <w:spacing w:after="113"/>
        <w:ind w:left="-5"/>
        <w:rPr>
          <w:rFonts w:ascii="Times New Roman" w:hAnsi="Times New Roman" w:cs="Times New Roman"/>
          <w:sz w:val="24"/>
          <w:szCs w:val="24"/>
        </w:rPr>
      </w:pPr>
      <w:r w:rsidRPr="00015B6E">
        <w:rPr>
          <w:rFonts w:ascii="Times New Roman" w:hAnsi="Times New Roman" w:cs="Times New Roman"/>
          <w:sz w:val="24"/>
          <w:szCs w:val="24"/>
        </w:rPr>
        <w:lastRenderedPageBreak/>
        <w:t>Hartford International University Grading Scale</w:t>
      </w:r>
      <w:r w:rsidRPr="00015B6E">
        <w:rPr>
          <w:rFonts w:ascii="Times New Roman" w:hAnsi="Times New Roman" w:cs="Times New Roman"/>
          <w:sz w:val="24"/>
          <w:szCs w:val="24"/>
          <w:u w:val="none"/>
        </w:rPr>
        <w:t xml:space="preserve"> </w:t>
      </w:r>
    </w:p>
    <w:p w14:paraId="1A658BB2" w14:textId="77777777" w:rsidR="00252052" w:rsidRPr="00015B6E" w:rsidRDefault="00000000">
      <w:pPr>
        <w:ind w:left="1425" w:hanging="1440"/>
        <w:rPr>
          <w:rFonts w:ascii="Times New Roman" w:hAnsi="Times New Roman" w:cs="Times New Roman"/>
          <w:sz w:val="24"/>
          <w:szCs w:val="24"/>
        </w:rPr>
      </w:pPr>
      <w:r w:rsidRPr="00015B6E">
        <w:rPr>
          <w:rFonts w:ascii="Times New Roman" w:hAnsi="Times New Roman" w:cs="Times New Roman"/>
          <w:sz w:val="24"/>
          <w:szCs w:val="24"/>
        </w:rPr>
        <w:t xml:space="preserve">A (95‐100) </w:t>
      </w:r>
      <w:r w:rsidRPr="00015B6E">
        <w:rPr>
          <w:rFonts w:ascii="Times New Roman" w:hAnsi="Times New Roman" w:cs="Times New Roman"/>
          <w:sz w:val="24"/>
          <w:szCs w:val="24"/>
        </w:rPr>
        <w:tab/>
        <w:t xml:space="preserve">Demonstrates excellent mastery of the subject matter, a superior ability to articulate this, and provides helpful connections to daily life or contemporary issues. Exceeds expectations of the course. </w:t>
      </w:r>
    </w:p>
    <w:tbl>
      <w:tblPr>
        <w:tblStyle w:val="TableGrid"/>
        <w:tblW w:w="9407" w:type="dxa"/>
        <w:tblInd w:w="0" w:type="dxa"/>
        <w:tblLook w:val="04A0" w:firstRow="1" w:lastRow="0" w:firstColumn="1" w:lastColumn="0" w:noHBand="0" w:noVBand="1"/>
      </w:tblPr>
      <w:tblGrid>
        <w:gridCol w:w="1440"/>
        <w:gridCol w:w="7967"/>
      </w:tblGrid>
      <w:tr w:rsidR="00252052" w:rsidRPr="00015B6E" w14:paraId="5522C757" w14:textId="77777777">
        <w:trPr>
          <w:trHeight w:val="900"/>
        </w:trPr>
        <w:tc>
          <w:tcPr>
            <w:tcW w:w="1440" w:type="dxa"/>
            <w:tcBorders>
              <w:top w:val="nil"/>
              <w:left w:val="nil"/>
              <w:bottom w:val="nil"/>
              <w:right w:val="nil"/>
            </w:tcBorders>
          </w:tcPr>
          <w:p w14:paraId="44ACDE51" w14:textId="77777777" w:rsidR="00252052" w:rsidRPr="00015B6E" w:rsidRDefault="00000000">
            <w:pPr>
              <w:spacing w:after="0" w:line="259"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A‐  (90‐94)  </w:t>
            </w:r>
          </w:p>
        </w:tc>
        <w:tc>
          <w:tcPr>
            <w:tcW w:w="7967" w:type="dxa"/>
            <w:tcBorders>
              <w:top w:val="nil"/>
              <w:left w:val="nil"/>
              <w:bottom w:val="nil"/>
              <w:right w:val="nil"/>
            </w:tcBorders>
          </w:tcPr>
          <w:p w14:paraId="36D99B2C" w14:textId="77777777" w:rsidR="00252052" w:rsidRPr="00015B6E" w:rsidRDefault="00000000">
            <w:pPr>
              <w:spacing w:after="0" w:line="259"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Demonstrates mastery of the subject matter, ability to articulate this well, and makes connections to daily life or contemporary issues. Exceeds expectations of the course. </w:t>
            </w:r>
          </w:p>
        </w:tc>
      </w:tr>
      <w:tr w:rsidR="00252052" w:rsidRPr="00015B6E" w14:paraId="1758195D" w14:textId="77777777">
        <w:trPr>
          <w:trHeight w:val="706"/>
        </w:trPr>
        <w:tc>
          <w:tcPr>
            <w:tcW w:w="1440" w:type="dxa"/>
            <w:tcBorders>
              <w:top w:val="nil"/>
              <w:left w:val="nil"/>
              <w:bottom w:val="nil"/>
              <w:right w:val="nil"/>
            </w:tcBorders>
          </w:tcPr>
          <w:p w14:paraId="32464513" w14:textId="77777777" w:rsidR="00252052" w:rsidRPr="00015B6E" w:rsidRDefault="00000000">
            <w:pPr>
              <w:spacing w:after="0" w:line="259"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B+ (87‐89)  </w:t>
            </w:r>
          </w:p>
        </w:tc>
        <w:tc>
          <w:tcPr>
            <w:tcW w:w="7967" w:type="dxa"/>
            <w:tcBorders>
              <w:top w:val="nil"/>
              <w:left w:val="nil"/>
              <w:bottom w:val="nil"/>
              <w:right w:val="nil"/>
            </w:tcBorders>
          </w:tcPr>
          <w:p w14:paraId="4CD4B607" w14:textId="77777777" w:rsidR="00252052" w:rsidRPr="00015B6E" w:rsidRDefault="00000000">
            <w:pPr>
              <w:spacing w:after="0" w:line="259"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Demonstrates a very good understanding of the subject matter, able to articulate lessons learned in the assignment well. Meets course expectations. </w:t>
            </w:r>
          </w:p>
        </w:tc>
      </w:tr>
      <w:tr w:rsidR="00252052" w:rsidRPr="00015B6E" w14:paraId="5E8F9A4A" w14:textId="77777777">
        <w:trPr>
          <w:trHeight w:val="704"/>
        </w:trPr>
        <w:tc>
          <w:tcPr>
            <w:tcW w:w="1440" w:type="dxa"/>
            <w:tcBorders>
              <w:top w:val="nil"/>
              <w:left w:val="nil"/>
              <w:bottom w:val="nil"/>
              <w:right w:val="nil"/>
            </w:tcBorders>
          </w:tcPr>
          <w:p w14:paraId="29D1D110" w14:textId="77777777" w:rsidR="00252052" w:rsidRPr="00015B6E" w:rsidRDefault="00000000">
            <w:pPr>
              <w:spacing w:after="0" w:line="259"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B  (83‐86)  </w:t>
            </w:r>
          </w:p>
        </w:tc>
        <w:tc>
          <w:tcPr>
            <w:tcW w:w="7967" w:type="dxa"/>
            <w:tcBorders>
              <w:top w:val="nil"/>
              <w:left w:val="nil"/>
              <w:bottom w:val="nil"/>
              <w:right w:val="nil"/>
            </w:tcBorders>
          </w:tcPr>
          <w:p w14:paraId="714E2934" w14:textId="77777777" w:rsidR="00252052" w:rsidRPr="00015B6E" w:rsidRDefault="00000000">
            <w:pPr>
              <w:spacing w:after="0" w:line="259"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Demonstrates an understanding of the subject matter and the ability to articulate lessons learned. Meets expectations of the course. </w:t>
            </w:r>
          </w:p>
        </w:tc>
      </w:tr>
      <w:tr w:rsidR="00252052" w:rsidRPr="00015B6E" w14:paraId="74974110" w14:textId="77777777">
        <w:trPr>
          <w:trHeight w:val="998"/>
        </w:trPr>
        <w:tc>
          <w:tcPr>
            <w:tcW w:w="1440" w:type="dxa"/>
            <w:tcBorders>
              <w:top w:val="nil"/>
              <w:left w:val="nil"/>
              <w:bottom w:val="nil"/>
              <w:right w:val="nil"/>
            </w:tcBorders>
          </w:tcPr>
          <w:p w14:paraId="461EE006" w14:textId="77777777" w:rsidR="00252052" w:rsidRPr="00015B6E" w:rsidRDefault="00000000">
            <w:pPr>
              <w:spacing w:after="0" w:line="259"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B‐ (80‐82)  </w:t>
            </w:r>
          </w:p>
        </w:tc>
        <w:tc>
          <w:tcPr>
            <w:tcW w:w="7967" w:type="dxa"/>
            <w:tcBorders>
              <w:top w:val="nil"/>
              <w:left w:val="nil"/>
              <w:bottom w:val="nil"/>
              <w:right w:val="nil"/>
            </w:tcBorders>
          </w:tcPr>
          <w:p w14:paraId="29852989" w14:textId="77777777" w:rsidR="00252052" w:rsidRPr="00015B6E" w:rsidRDefault="00000000">
            <w:pPr>
              <w:spacing w:after="0" w:line="259" w:lineRule="auto"/>
              <w:ind w:left="0" w:right="8" w:firstLine="0"/>
              <w:rPr>
                <w:rFonts w:ascii="Times New Roman" w:hAnsi="Times New Roman" w:cs="Times New Roman"/>
                <w:sz w:val="24"/>
                <w:szCs w:val="24"/>
              </w:rPr>
            </w:pPr>
            <w:r w:rsidRPr="00015B6E">
              <w:rPr>
                <w:rFonts w:ascii="Times New Roman" w:hAnsi="Times New Roman" w:cs="Times New Roman"/>
                <w:sz w:val="24"/>
                <w:szCs w:val="24"/>
              </w:rPr>
              <w:t xml:space="preserve">Demonstrates an understanding of the material at hand, has some difficulty articulating this, and basic connection of the material to daily life or contemporary issues/life. Meets basic expectations for the course. </w:t>
            </w:r>
          </w:p>
        </w:tc>
      </w:tr>
      <w:tr w:rsidR="00252052" w:rsidRPr="00015B6E" w14:paraId="5AD04DA4" w14:textId="77777777">
        <w:trPr>
          <w:trHeight w:val="706"/>
        </w:trPr>
        <w:tc>
          <w:tcPr>
            <w:tcW w:w="1440" w:type="dxa"/>
            <w:tcBorders>
              <w:top w:val="nil"/>
              <w:left w:val="nil"/>
              <w:bottom w:val="nil"/>
              <w:right w:val="nil"/>
            </w:tcBorders>
          </w:tcPr>
          <w:p w14:paraId="69A7E9E9" w14:textId="77777777" w:rsidR="00252052" w:rsidRPr="00015B6E" w:rsidRDefault="00000000">
            <w:pPr>
              <w:spacing w:after="0" w:line="259"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C+ (77‐79)  </w:t>
            </w:r>
          </w:p>
        </w:tc>
        <w:tc>
          <w:tcPr>
            <w:tcW w:w="7967" w:type="dxa"/>
            <w:tcBorders>
              <w:top w:val="nil"/>
              <w:left w:val="nil"/>
              <w:bottom w:val="nil"/>
              <w:right w:val="nil"/>
            </w:tcBorders>
          </w:tcPr>
          <w:p w14:paraId="69C58D72" w14:textId="77777777" w:rsidR="00252052" w:rsidRPr="00015B6E" w:rsidRDefault="00000000">
            <w:pPr>
              <w:spacing w:after="0" w:line="259"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Demonstrates a basic comprehension of the subject matter, weak articulation and connections. Does not meet expectations for the course. </w:t>
            </w:r>
          </w:p>
        </w:tc>
      </w:tr>
      <w:tr w:rsidR="00252052" w:rsidRPr="00015B6E" w14:paraId="6304220C" w14:textId="77777777">
        <w:trPr>
          <w:trHeight w:val="607"/>
        </w:trPr>
        <w:tc>
          <w:tcPr>
            <w:tcW w:w="1440" w:type="dxa"/>
            <w:tcBorders>
              <w:top w:val="nil"/>
              <w:left w:val="nil"/>
              <w:bottom w:val="nil"/>
              <w:right w:val="nil"/>
            </w:tcBorders>
          </w:tcPr>
          <w:p w14:paraId="043F76C1" w14:textId="77777777" w:rsidR="00252052" w:rsidRPr="00015B6E" w:rsidRDefault="00000000">
            <w:pPr>
              <w:spacing w:after="0" w:line="259"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C (70‐76)  </w:t>
            </w:r>
          </w:p>
        </w:tc>
        <w:tc>
          <w:tcPr>
            <w:tcW w:w="7967" w:type="dxa"/>
            <w:tcBorders>
              <w:top w:val="nil"/>
              <w:left w:val="nil"/>
              <w:bottom w:val="nil"/>
              <w:right w:val="nil"/>
            </w:tcBorders>
          </w:tcPr>
          <w:p w14:paraId="11BB8C5A" w14:textId="77777777" w:rsidR="00252052" w:rsidRPr="00015B6E" w:rsidRDefault="00000000">
            <w:pPr>
              <w:spacing w:after="0" w:line="259"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Demonstrates a minimal comprehension of the subject matter and has difficulty making connections. Does not meet expectations of the course. </w:t>
            </w:r>
          </w:p>
        </w:tc>
      </w:tr>
    </w:tbl>
    <w:p w14:paraId="309B1FE5" w14:textId="77777777" w:rsidR="00252052" w:rsidRPr="00015B6E" w:rsidRDefault="00000000">
      <w:pPr>
        <w:tabs>
          <w:tab w:val="center" w:pos="3319"/>
        </w:tabs>
        <w:ind w:left="-15" w:firstLine="0"/>
        <w:rPr>
          <w:rFonts w:ascii="Times New Roman" w:hAnsi="Times New Roman" w:cs="Times New Roman"/>
          <w:sz w:val="24"/>
          <w:szCs w:val="24"/>
        </w:rPr>
      </w:pPr>
      <w:r w:rsidRPr="00015B6E">
        <w:rPr>
          <w:rFonts w:ascii="Times New Roman" w:hAnsi="Times New Roman" w:cs="Times New Roman"/>
          <w:sz w:val="24"/>
          <w:szCs w:val="24"/>
        </w:rPr>
        <w:t xml:space="preserve">F </w:t>
      </w:r>
      <w:r w:rsidRPr="00015B6E">
        <w:rPr>
          <w:rFonts w:ascii="Times New Roman" w:hAnsi="Times New Roman" w:cs="Times New Roman"/>
          <w:sz w:val="24"/>
          <w:szCs w:val="24"/>
        </w:rPr>
        <w:tab/>
        <w:t xml:space="preserve">(below 70) Has not met the basic requirements of the course. </w:t>
      </w:r>
    </w:p>
    <w:p w14:paraId="4A235F7E" w14:textId="77777777" w:rsidR="00252052" w:rsidRPr="00015B6E" w:rsidRDefault="00000000">
      <w:pPr>
        <w:spacing w:after="94" w:line="259" w:lineRule="auto"/>
        <w:ind w:left="0" w:firstLine="0"/>
        <w:rPr>
          <w:rFonts w:ascii="Times New Roman" w:hAnsi="Times New Roman" w:cs="Times New Roman"/>
          <w:sz w:val="24"/>
          <w:szCs w:val="24"/>
        </w:rPr>
      </w:pPr>
      <w:r w:rsidRPr="00015B6E">
        <w:rPr>
          <w:rFonts w:ascii="Times New Roman" w:hAnsi="Times New Roman" w:cs="Times New Roman"/>
          <w:b/>
          <w:sz w:val="24"/>
          <w:szCs w:val="24"/>
        </w:rPr>
        <w:t xml:space="preserve"> </w:t>
      </w:r>
    </w:p>
    <w:p w14:paraId="4A1353AB" w14:textId="77777777" w:rsidR="00252052" w:rsidRPr="00015B6E" w:rsidRDefault="00000000">
      <w:pPr>
        <w:pStyle w:val="Heading2"/>
        <w:spacing w:after="94"/>
        <w:ind w:left="-5"/>
        <w:rPr>
          <w:rFonts w:ascii="Times New Roman" w:hAnsi="Times New Roman" w:cs="Times New Roman"/>
          <w:sz w:val="24"/>
          <w:szCs w:val="24"/>
        </w:rPr>
      </w:pPr>
      <w:r w:rsidRPr="00015B6E">
        <w:rPr>
          <w:rFonts w:ascii="Times New Roman" w:hAnsi="Times New Roman" w:cs="Times New Roman"/>
          <w:sz w:val="24"/>
          <w:szCs w:val="24"/>
        </w:rPr>
        <w:t>HIU Values of Collaborative Teaching and Learning</w:t>
      </w:r>
      <w:r w:rsidRPr="00015B6E">
        <w:rPr>
          <w:rFonts w:ascii="Times New Roman" w:hAnsi="Times New Roman" w:cs="Times New Roman"/>
          <w:sz w:val="24"/>
          <w:szCs w:val="24"/>
          <w:u w:val="none"/>
        </w:rPr>
        <w:t xml:space="preserve"> </w:t>
      </w:r>
    </w:p>
    <w:p w14:paraId="627D9A5D" w14:textId="77777777" w:rsidR="00252052" w:rsidRPr="00015B6E" w:rsidRDefault="00000000">
      <w:pPr>
        <w:ind w:left="-5"/>
        <w:rPr>
          <w:rFonts w:ascii="Times New Roman" w:hAnsi="Times New Roman" w:cs="Times New Roman"/>
          <w:sz w:val="24"/>
          <w:szCs w:val="24"/>
        </w:rPr>
      </w:pPr>
      <w:r w:rsidRPr="00015B6E">
        <w:rPr>
          <w:rFonts w:ascii="Times New Roman" w:hAnsi="Times New Roman" w:cs="Times New Roman"/>
          <w:sz w:val="24"/>
          <w:szCs w:val="24"/>
        </w:rPr>
        <w:t xml:space="preserve">Showing mutual appreciation and respect for others—modeling the privilege to learn from and partner with each other.  </w:t>
      </w:r>
    </w:p>
    <w:p w14:paraId="0797DA6C" w14:textId="77777777" w:rsidR="00252052" w:rsidRPr="00015B6E" w:rsidRDefault="00000000">
      <w:pPr>
        <w:ind w:left="-5"/>
        <w:rPr>
          <w:rFonts w:ascii="Times New Roman" w:hAnsi="Times New Roman" w:cs="Times New Roman"/>
          <w:sz w:val="24"/>
          <w:szCs w:val="24"/>
        </w:rPr>
      </w:pPr>
      <w:r w:rsidRPr="00015B6E">
        <w:rPr>
          <w:rFonts w:ascii="Times New Roman" w:hAnsi="Times New Roman" w:cs="Times New Roman"/>
          <w:sz w:val="24"/>
          <w:szCs w:val="24"/>
        </w:rPr>
        <w:t xml:space="preserve">Engaging in cross-disciplinary content and teaching.  </w:t>
      </w:r>
    </w:p>
    <w:p w14:paraId="67A325A4" w14:textId="77777777" w:rsidR="00252052" w:rsidRPr="00015B6E" w:rsidRDefault="00000000">
      <w:pPr>
        <w:ind w:left="-5"/>
        <w:rPr>
          <w:rFonts w:ascii="Times New Roman" w:hAnsi="Times New Roman" w:cs="Times New Roman"/>
          <w:sz w:val="24"/>
          <w:szCs w:val="24"/>
        </w:rPr>
      </w:pPr>
      <w:r w:rsidRPr="00015B6E">
        <w:rPr>
          <w:rFonts w:ascii="Times New Roman" w:hAnsi="Times New Roman" w:cs="Times New Roman"/>
          <w:sz w:val="24"/>
          <w:szCs w:val="24"/>
        </w:rPr>
        <w:t xml:space="preserve">Paying attention to the whole personhood or another—history, race, religion, knowledge, gender, and rank.  </w:t>
      </w:r>
    </w:p>
    <w:p w14:paraId="78E7FE8F" w14:textId="77777777" w:rsidR="00252052" w:rsidRPr="00015B6E" w:rsidRDefault="00000000">
      <w:pPr>
        <w:ind w:left="-5"/>
        <w:rPr>
          <w:rFonts w:ascii="Times New Roman" w:hAnsi="Times New Roman" w:cs="Times New Roman"/>
          <w:sz w:val="24"/>
          <w:szCs w:val="24"/>
        </w:rPr>
      </w:pPr>
      <w:r w:rsidRPr="00015B6E">
        <w:rPr>
          <w:rFonts w:ascii="Times New Roman" w:hAnsi="Times New Roman" w:cs="Times New Roman"/>
          <w:sz w:val="24"/>
          <w:szCs w:val="24"/>
        </w:rPr>
        <w:t xml:space="preserve">Demonstrating how to disagree respectfully and well.  </w:t>
      </w:r>
    </w:p>
    <w:p w14:paraId="771DA90F" w14:textId="77777777" w:rsidR="00252052" w:rsidRPr="00015B6E" w:rsidRDefault="00000000">
      <w:pPr>
        <w:spacing w:after="345"/>
        <w:ind w:left="-5"/>
        <w:rPr>
          <w:rFonts w:ascii="Times New Roman" w:hAnsi="Times New Roman" w:cs="Times New Roman"/>
          <w:sz w:val="24"/>
          <w:szCs w:val="24"/>
        </w:rPr>
      </w:pPr>
      <w:r w:rsidRPr="00015B6E">
        <w:rPr>
          <w:rFonts w:ascii="Times New Roman" w:hAnsi="Times New Roman" w:cs="Times New Roman"/>
          <w:sz w:val="24"/>
          <w:szCs w:val="24"/>
        </w:rPr>
        <w:t xml:space="preserve">Embodying mutuality—learning to construct ideas and skills and experiences together.  </w:t>
      </w:r>
    </w:p>
    <w:p w14:paraId="47EBA10E" w14:textId="77777777" w:rsidR="00252052" w:rsidRPr="00015B6E" w:rsidRDefault="00000000">
      <w:pPr>
        <w:pStyle w:val="Heading2"/>
        <w:spacing w:after="94"/>
        <w:ind w:left="-5"/>
        <w:rPr>
          <w:rFonts w:ascii="Times New Roman" w:hAnsi="Times New Roman" w:cs="Times New Roman"/>
          <w:sz w:val="24"/>
          <w:szCs w:val="24"/>
        </w:rPr>
      </w:pPr>
      <w:r w:rsidRPr="00015B6E">
        <w:rPr>
          <w:rFonts w:ascii="Times New Roman" w:hAnsi="Times New Roman" w:cs="Times New Roman"/>
          <w:sz w:val="24"/>
          <w:szCs w:val="24"/>
        </w:rPr>
        <w:t>Plagiarism and Academic Integrity</w:t>
      </w:r>
      <w:r w:rsidRPr="00015B6E">
        <w:rPr>
          <w:rFonts w:ascii="Times New Roman" w:hAnsi="Times New Roman" w:cs="Times New Roman"/>
          <w:sz w:val="24"/>
          <w:szCs w:val="24"/>
          <w:u w:val="none"/>
        </w:rPr>
        <w:t xml:space="preserve"> </w:t>
      </w:r>
    </w:p>
    <w:p w14:paraId="358E72A0" w14:textId="77777777" w:rsidR="00252052" w:rsidRPr="00015B6E" w:rsidRDefault="00000000">
      <w:pPr>
        <w:ind w:left="-5"/>
        <w:rPr>
          <w:rFonts w:ascii="Times New Roman" w:hAnsi="Times New Roman" w:cs="Times New Roman"/>
          <w:sz w:val="24"/>
          <w:szCs w:val="24"/>
        </w:rPr>
      </w:pPr>
      <w:r w:rsidRPr="00015B6E">
        <w:rPr>
          <w:rFonts w:ascii="Times New Roman" w:hAnsi="Times New Roman" w:cs="Times New Roman"/>
          <w:sz w:val="24"/>
          <w:szCs w:val="24"/>
        </w:rPr>
        <w:t xml:space="preserve">Academic honesty and integrity are expected of all students. Plagiarism exists when: a) the work submitted was done, in whole or in part, by anyone other than the one submitting the work, b) parts of the work, whether direct quotations, ideas, or data, are taken from another source without acknowledgement, c) the whole work is copied from another source [especially a web based source], or d) significant portions of one’s own previous work used in another course.  </w:t>
      </w:r>
    </w:p>
    <w:p w14:paraId="34D0241D" w14:textId="77777777" w:rsidR="00252052" w:rsidRPr="00015B6E" w:rsidRDefault="00000000">
      <w:pPr>
        <w:pStyle w:val="Heading2"/>
        <w:ind w:left="-5"/>
        <w:rPr>
          <w:rFonts w:ascii="Times New Roman" w:hAnsi="Times New Roman" w:cs="Times New Roman"/>
          <w:sz w:val="24"/>
          <w:szCs w:val="24"/>
        </w:rPr>
      </w:pPr>
      <w:r w:rsidRPr="00015B6E">
        <w:rPr>
          <w:rFonts w:ascii="Times New Roman" w:hAnsi="Times New Roman" w:cs="Times New Roman"/>
          <w:sz w:val="24"/>
          <w:szCs w:val="24"/>
        </w:rPr>
        <w:t>Inclusive Language</w:t>
      </w:r>
      <w:r w:rsidRPr="00015B6E">
        <w:rPr>
          <w:rFonts w:ascii="Times New Roman" w:hAnsi="Times New Roman" w:cs="Times New Roman"/>
          <w:sz w:val="24"/>
          <w:szCs w:val="24"/>
          <w:u w:val="none"/>
        </w:rPr>
        <w:t xml:space="preserve"> </w:t>
      </w:r>
    </w:p>
    <w:p w14:paraId="30064B05" w14:textId="2174497B" w:rsidR="00252052" w:rsidRPr="00015B6E" w:rsidRDefault="00000000">
      <w:pPr>
        <w:ind w:left="-5"/>
        <w:rPr>
          <w:rFonts w:ascii="Times New Roman" w:hAnsi="Times New Roman" w:cs="Times New Roman"/>
          <w:sz w:val="24"/>
          <w:szCs w:val="24"/>
        </w:rPr>
      </w:pPr>
      <w:r w:rsidRPr="00015B6E">
        <w:rPr>
          <w:rFonts w:ascii="Times New Roman" w:hAnsi="Times New Roman" w:cs="Times New Roman"/>
          <w:sz w:val="24"/>
          <w:szCs w:val="24"/>
        </w:rPr>
        <w:t>Hartford International University is committed to a policy of inclusion in its academic life and mission. All members of the community are expected to communicate in language that reflects the equality of genders, openness to diverse cultural and theological perspectives, and sensitivity to one another’s images of God.</w:t>
      </w:r>
      <w:r w:rsidRPr="00015B6E">
        <w:rPr>
          <w:rFonts w:ascii="Times New Roman" w:hAnsi="Times New Roman" w:cs="Times New Roman"/>
          <w:b/>
          <w:sz w:val="24"/>
          <w:szCs w:val="24"/>
        </w:rPr>
        <w:t xml:space="preserve"> </w:t>
      </w:r>
    </w:p>
    <w:p w14:paraId="7C78DA86" w14:textId="77777777" w:rsidR="00252052" w:rsidRPr="00015B6E" w:rsidRDefault="00000000">
      <w:pPr>
        <w:pStyle w:val="Heading2"/>
        <w:ind w:left="-5"/>
        <w:rPr>
          <w:rFonts w:ascii="Times New Roman" w:hAnsi="Times New Roman" w:cs="Times New Roman"/>
          <w:sz w:val="24"/>
          <w:szCs w:val="24"/>
        </w:rPr>
      </w:pPr>
      <w:r w:rsidRPr="00015B6E">
        <w:rPr>
          <w:rFonts w:ascii="Times New Roman" w:hAnsi="Times New Roman" w:cs="Times New Roman"/>
          <w:sz w:val="24"/>
          <w:szCs w:val="24"/>
        </w:rPr>
        <w:lastRenderedPageBreak/>
        <w:t>Accommodations</w:t>
      </w:r>
      <w:r w:rsidRPr="00015B6E">
        <w:rPr>
          <w:rFonts w:ascii="Times New Roman" w:hAnsi="Times New Roman" w:cs="Times New Roman"/>
          <w:sz w:val="24"/>
          <w:szCs w:val="24"/>
          <w:u w:val="none"/>
        </w:rPr>
        <w:t xml:space="preserve"> </w:t>
      </w:r>
    </w:p>
    <w:p w14:paraId="43645378" w14:textId="77777777" w:rsidR="00252052" w:rsidRPr="00015B6E" w:rsidRDefault="00000000">
      <w:pPr>
        <w:ind w:left="-5"/>
        <w:rPr>
          <w:rFonts w:ascii="Times New Roman" w:hAnsi="Times New Roman" w:cs="Times New Roman"/>
          <w:b/>
          <w:sz w:val="24"/>
          <w:szCs w:val="24"/>
        </w:rPr>
      </w:pPr>
      <w:r w:rsidRPr="00015B6E">
        <w:rPr>
          <w:rFonts w:ascii="Times New Roman" w:hAnsi="Times New Roman" w:cs="Times New Roman"/>
          <w:sz w:val="24"/>
          <w:szCs w:val="24"/>
        </w:rPr>
        <w:t xml:space="preserve">The Americans with Disabilities Act ensures equal access to qualified individuals with disabilities, and prevents discrimination on the basis of a disability. It is Hartford International University policy to provide reasonable accommodations on a case‐by‐case basis, which may mean working with outside social and governmental agencies to provide the necessary range of services for student success. Students with disabilities who wish to receive accommodations must contact the Student Services Coordinator. Students with disabilities are eligible for disability support services when they are enrolled in courses and they have disclosed their disability and requested related accommodations during enrollment and/or before the start of each semester. All students seeking accommodation must fill out the Request for Disability Accommodations form. </w:t>
      </w:r>
      <w:r w:rsidRPr="00015B6E">
        <w:rPr>
          <w:rFonts w:ascii="Times New Roman" w:hAnsi="Times New Roman" w:cs="Times New Roman"/>
          <w:b/>
          <w:sz w:val="24"/>
          <w:szCs w:val="24"/>
        </w:rPr>
        <w:t xml:space="preserve"> </w:t>
      </w:r>
    </w:p>
    <w:p w14:paraId="1D3D3BA0" w14:textId="77777777" w:rsidR="00F9730B" w:rsidRPr="00015B6E" w:rsidRDefault="00F9730B">
      <w:pPr>
        <w:ind w:left="-5"/>
        <w:rPr>
          <w:rFonts w:ascii="Times New Roman" w:hAnsi="Times New Roman" w:cs="Times New Roman"/>
          <w:b/>
          <w:sz w:val="24"/>
          <w:szCs w:val="24"/>
        </w:rPr>
      </w:pPr>
    </w:p>
    <w:p w14:paraId="1B5088E2" w14:textId="402791EA" w:rsidR="00F9730B" w:rsidRPr="00015B6E" w:rsidRDefault="00F9730B">
      <w:pPr>
        <w:ind w:left="-5"/>
        <w:rPr>
          <w:rFonts w:ascii="Times New Roman" w:hAnsi="Times New Roman" w:cs="Times New Roman"/>
          <w:b/>
          <w:sz w:val="24"/>
          <w:szCs w:val="24"/>
        </w:rPr>
      </w:pPr>
      <w:r w:rsidRPr="00015B6E">
        <w:rPr>
          <w:rFonts w:ascii="Times New Roman" w:hAnsi="Times New Roman" w:cs="Times New Roman"/>
          <w:b/>
          <w:sz w:val="24"/>
          <w:szCs w:val="24"/>
        </w:rPr>
        <w:t>Artificial Intelligence</w:t>
      </w:r>
    </w:p>
    <w:p w14:paraId="5D078AA6" w14:textId="51D4A019" w:rsidR="00F9730B" w:rsidRPr="00015B6E" w:rsidRDefault="00F9730B">
      <w:pPr>
        <w:ind w:left="-5"/>
        <w:rPr>
          <w:rFonts w:ascii="Times New Roman" w:hAnsi="Times New Roman" w:cs="Times New Roman"/>
          <w:bCs/>
          <w:sz w:val="24"/>
          <w:szCs w:val="24"/>
        </w:rPr>
      </w:pPr>
      <w:r w:rsidRPr="00015B6E">
        <w:rPr>
          <w:rFonts w:ascii="Times New Roman" w:hAnsi="Times New Roman" w:cs="Times New Roman"/>
          <w:bCs/>
          <w:sz w:val="24"/>
          <w:szCs w:val="24"/>
        </w:rPr>
        <w:t xml:space="preserve">If you use any form of AI, doing research, translating, formatting, </w:t>
      </w:r>
      <w:r w:rsidR="00977FDB" w:rsidRPr="00015B6E">
        <w:rPr>
          <w:rFonts w:ascii="Times New Roman" w:hAnsi="Times New Roman" w:cs="Times New Roman"/>
          <w:bCs/>
          <w:sz w:val="24"/>
          <w:szCs w:val="24"/>
        </w:rPr>
        <w:t>composing, data mining, or in any other way, you are required to cite it.  Failure to do so will result in a ‘0’ for the assignment.  If you use AI once, you may not use it again in the term.</w:t>
      </w:r>
    </w:p>
    <w:p w14:paraId="2E49D098" w14:textId="77777777" w:rsidR="004921C3" w:rsidRPr="00015B6E" w:rsidRDefault="004921C3">
      <w:pPr>
        <w:ind w:left="-5"/>
        <w:rPr>
          <w:rFonts w:ascii="Times New Roman" w:hAnsi="Times New Roman" w:cs="Times New Roman"/>
          <w:bCs/>
          <w:sz w:val="24"/>
          <w:szCs w:val="24"/>
        </w:rPr>
      </w:pPr>
    </w:p>
    <w:p w14:paraId="7AE3081E" w14:textId="77777777" w:rsidR="00252052" w:rsidRPr="00015B6E" w:rsidRDefault="00000000">
      <w:pPr>
        <w:pStyle w:val="Heading2"/>
        <w:ind w:left="-5"/>
        <w:rPr>
          <w:rFonts w:ascii="Times New Roman" w:hAnsi="Times New Roman" w:cs="Times New Roman"/>
          <w:sz w:val="24"/>
          <w:szCs w:val="24"/>
        </w:rPr>
      </w:pPr>
      <w:r w:rsidRPr="00015B6E">
        <w:rPr>
          <w:rFonts w:ascii="Times New Roman" w:hAnsi="Times New Roman" w:cs="Times New Roman"/>
          <w:sz w:val="24"/>
          <w:szCs w:val="24"/>
        </w:rPr>
        <w:t>Official Handbooks</w:t>
      </w:r>
      <w:r w:rsidRPr="00015B6E">
        <w:rPr>
          <w:rFonts w:ascii="Times New Roman" w:hAnsi="Times New Roman" w:cs="Times New Roman"/>
          <w:sz w:val="24"/>
          <w:szCs w:val="24"/>
          <w:u w:val="none"/>
        </w:rPr>
        <w:t xml:space="preserve"> </w:t>
      </w:r>
    </w:p>
    <w:p w14:paraId="72BB6BD2" w14:textId="77777777" w:rsidR="00252052" w:rsidRPr="00015B6E" w:rsidRDefault="00000000">
      <w:pPr>
        <w:ind w:left="-5"/>
        <w:rPr>
          <w:rFonts w:ascii="Times New Roman" w:hAnsi="Times New Roman" w:cs="Times New Roman"/>
          <w:sz w:val="24"/>
          <w:szCs w:val="24"/>
        </w:rPr>
      </w:pPr>
      <w:r w:rsidRPr="00015B6E">
        <w:rPr>
          <w:rFonts w:ascii="Times New Roman" w:hAnsi="Times New Roman" w:cs="Times New Roman"/>
          <w:sz w:val="24"/>
          <w:szCs w:val="24"/>
        </w:rPr>
        <w:t xml:space="preserve">For all other questions you might have regarding policies or procedures, please see HIU’s student handbook and statement of academic policies—both available online.  </w:t>
      </w:r>
    </w:p>
    <w:p w14:paraId="1B243A1F" w14:textId="77777777" w:rsidR="00252052" w:rsidRPr="00015B6E" w:rsidRDefault="00000000">
      <w:pPr>
        <w:pStyle w:val="Heading2"/>
        <w:ind w:left="-5"/>
        <w:rPr>
          <w:rFonts w:ascii="Times New Roman" w:hAnsi="Times New Roman" w:cs="Times New Roman"/>
          <w:sz w:val="24"/>
          <w:szCs w:val="24"/>
        </w:rPr>
      </w:pPr>
      <w:r w:rsidRPr="00015B6E">
        <w:rPr>
          <w:rFonts w:ascii="Times New Roman" w:hAnsi="Times New Roman" w:cs="Times New Roman"/>
          <w:sz w:val="24"/>
          <w:szCs w:val="24"/>
        </w:rPr>
        <w:t>Communication and Technology</w:t>
      </w:r>
      <w:r w:rsidRPr="00015B6E">
        <w:rPr>
          <w:rFonts w:ascii="Times New Roman" w:hAnsi="Times New Roman" w:cs="Times New Roman"/>
          <w:sz w:val="24"/>
          <w:szCs w:val="24"/>
          <w:u w:val="none"/>
        </w:rPr>
        <w:t xml:space="preserve"> </w:t>
      </w:r>
    </w:p>
    <w:p w14:paraId="57D68137" w14:textId="77777777" w:rsidR="00252052" w:rsidRPr="00015B6E" w:rsidRDefault="00000000">
      <w:pPr>
        <w:spacing w:after="0"/>
        <w:ind w:left="-5"/>
        <w:rPr>
          <w:rFonts w:ascii="Times New Roman" w:hAnsi="Times New Roman" w:cs="Times New Roman"/>
          <w:sz w:val="24"/>
          <w:szCs w:val="24"/>
          <w:u w:val="single"/>
        </w:rPr>
      </w:pPr>
      <w:r w:rsidRPr="00015B6E">
        <w:rPr>
          <w:rFonts w:ascii="Times New Roman" w:hAnsi="Times New Roman" w:cs="Times New Roman"/>
          <w:sz w:val="24"/>
          <w:szCs w:val="24"/>
        </w:rPr>
        <w:t xml:space="preserve">Students are expected to use their Hartford International University email for communication regarding the course. All students will need to log into the course site several times per week in order to take part in discussions and to access readings, videos, mini‐lectures and other course materials. </w:t>
      </w:r>
      <w:r w:rsidRPr="00015B6E">
        <w:rPr>
          <w:rFonts w:ascii="Times New Roman" w:hAnsi="Times New Roman" w:cs="Times New Roman"/>
          <w:sz w:val="24"/>
          <w:szCs w:val="24"/>
          <w:u w:val="single"/>
        </w:rPr>
        <w:t xml:space="preserve">Students must also create a free account with VoiceThread and have access via the </w:t>
      </w:r>
    </w:p>
    <w:p w14:paraId="5B27FF88" w14:textId="77777777" w:rsidR="00252052" w:rsidRPr="00015B6E" w:rsidRDefault="00000000">
      <w:pPr>
        <w:ind w:left="-5"/>
        <w:rPr>
          <w:rFonts w:ascii="Times New Roman" w:hAnsi="Times New Roman" w:cs="Times New Roman"/>
          <w:sz w:val="24"/>
          <w:szCs w:val="24"/>
        </w:rPr>
      </w:pPr>
      <w:r w:rsidRPr="00015B6E">
        <w:rPr>
          <w:rFonts w:ascii="Times New Roman" w:hAnsi="Times New Roman" w:cs="Times New Roman"/>
          <w:sz w:val="24"/>
          <w:szCs w:val="24"/>
          <w:u w:val="single"/>
        </w:rPr>
        <w:t>VoiceThread app,</w:t>
      </w:r>
      <w:r w:rsidRPr="00015B6E">
        <w:rPr>
          <w:rFonts w:ascii="Times New Roman" w:hAnsi="Times New Roman" w:cs="Times New Roman"/>
          <w:sz w:val="24"/>
          <w:szCs w:val="24"/>
        </w:rPr>
        <w:t xml:space="preserve"> in Canvas, or in a separate browser window. Within Canvas, the </w:t>
      </w:r>
      <w:r w:rsidRPr="00015B6E">
        <w:rPr>
          <w:rFonts w:ascii="Times New Roman" w:hAnsi="Times New Roman" w:cs="Times New Roman"/>
          <w:i/>
          <w:sz w:val="24"/>
          <w:szCs w:val="24"/>
        </w:rPr>
        <w:t>Announcements</w:t>
      </w:r>
      <w:r w:rsidRPr="00015B6E">
        <w:rPr>
          <w:rFonts w:ascii="Times New Roman" w:hAnsi="Times New Roman" w:cs="Times New Roman"/>
          <w:sz w:val="24"/>
          <w:szCs w:val="24"/>
        </w:rPr>
        <w:t xml:space="preserve"> feature will be used to convey information “for the good of the order.” </w:t>
      </w:r>
      <w:r w:rsidRPr="00015B6E">
        <w:rPr>
          <w:rFonts w:ascii="Times New Roman" w:hAnsi="Times New Roman" w:cs="Times New Roman"/>
          <w:b/>
          <w:sz w:val="24"/>
          <w:szCs w:val="24"/>
        </w:rPr>
        <w:t xml:space="preserve"> </w:t>
      </w:r>
    </w:p>
    <w:p w14:paraId="2882FB78" w14:textId="77777777" w:rsidR="00252052" w:rsidRPr="00015B6E" w:rsidRDefault="00000000">
      <w:pPr>
        <w:spacing w:after="0" w:line="259" w:lineRule="auto"/>
        <w:ind w:left="-5"/>
        <w:rPr>
          <w:rFonts w:ascii="Times New Roman" w:hAnsi="Times New Roman" w:cs="Times New Roman"/>
          <w:sz w:val="24"/>
          <w:szCs w:val="24"/>
        </w:rPr>
      </w:pPr>
      <w:r w:rsidRPr="00015B6E">
        <w:rPr>
          <w:rFonts w:ascii="Times New Roman" w:hAnsi="Times New Roman" w:cs="Times New Roman"/>
          <w:b/>
          <w:sz w:val="24"/>
          <w:szCs w:val="24"/>
          <w:u w:val="single" w:color="000000"/>
        </w:rPr>
        <w:t>About CANVAS</w:t>
      </w:r>
      <w:r w:rsidRPr="00015B6E">
        <w:rPr>
          <w:rFonts w:ascii="Times New Roman" w:hAnsi="Times New Roman" w:cs="Times New Roman"/>
          <w:b/>
          <w:sz w:val="24"/>
          <w:szCs w:val="24"/>
        </w:rPr>
        <w:t xml:space="preserve">:  </w:t>
      </w:r>
    </w:p>
    <w:p w14:paraId="43F5F61F" w14:textId="77777777" w:rsidR="00252052" w:rsidRPr="00015B6E" w:rsidRDefault="00000000">
      <w:pPr>
        <w:spacing w:after="143"/>
        <w:ind w:left="-5"/>
        <w:rPr>
          <w:rFonts w:ascii="Times New Roman" w:hAnsi="Times New Roman" w:cs="Times New Roman"/>
          <w:sz w:val="24"/>
          <w:szCs w:val="24"/>
        </w:rPr>
      </w:pPr>
      <w:r w:rsidRPr="00015B6E">
        <w:rPr>
          <w:rFonts w:ascii="Times New Roman" w:hAnsi="Times New Roman" w:cs="Times New Roman"/>
          <w:sz w:val="24"/>
          <w:szCs w:val="24"/>
        </w:rPr>
        <w:t>This course’s Canvas website is your primary roadmap for this course.</w:t>
      </w:r>
      <w:r w:rsidRPr="00015B6E">
        <w:rPr>
          <w:rFonts w:ascii="Times New Roman" w:hAnsi="Times New Roman" w:cs="Times New Roman"/>
          <w:b/>
          <w:sz w:val="24"/>
          <w:szCs w:val="24"/>
        </w:rPr>
        <w:t xml:space="preserve"> </w:t>
      </w:r>
    </w:p>
    <w:p w14:paraId="4DEFE0B2" w14:textId="77777777" w:rsidR="00252052" w:rsidRPr="00015B6E" w:rsidRDefault="00000000">
      <w:pPr>
        <w:numPr>
          <w:ilvl w:val="0"/>
          <w:numId w:val="2"/>
        </w:numPr>
        <w:spacing w:after="144"/>
        <w:ind w:hanging="360"/>
        <w:rPr>
          <w:rFonts w:ascii="Times New Roman" w:hAnsi="Times New Roman" w:cs="Times New Roman"/>
          <w:sz w:val="24"/>
          <w:szCs w:val="24"/>
        </w:rPr>
      </w:pPr>
      <w:r w:rsidRPr="00015B6E">
        <w:rPr>
          <w:rFonts w:ascii="Times New Roman" w:hAnsi="Times New Roman" w:cs="Times New Roman"/>
          <w:sz w:val="24"/>
          <w:szCs w:val="24"/>
        </w:rPr>
        <w:t xml:space="preserve">Be sure to explore the site thoroughly before you begin. </w:t>
      </w:r>
    </w:p>
    <w:p w14:paraId="068BF9EA" w14:textId="77777777" w:rsidR="00252052" w:rsidRPr="00015B6E" w:rsidRDefault="00000000">
      <w:pPr>
        <w:numPr>
          <w:ilvl w:val="0"/>
          <w:numId w:val="2"/>
        </w:numPr>
        <w:spacing w:after="150"/>
        <w:ind w:hanging="360"/>
        <w:rPr>
          <w:rFonts w:ascii="Times New Roman" w:hAnsi="Times New Roman" w:cs="Times New Roman"/>
          <w:sz w:val="24"/>
          <w:szCs w:val="24"/>
        </w:rPr>
      </w:pPr>
      <w:r w:rsidRPr="00015B6E">
        <w:rPr>
          <w:rFonts w:ascii="Times New Roman" w:hAnsi="Times New Roman" w:cs="Times New Roman"/>
          <w:sz w:val="24"/>
          <w:szCs w:val="24"/>
        </w:rPr>
        <w:t xml:space="preserve">If you have difficulty navigating or operating any aspect of the site, do take advantage of the “Help” button (indicated by a question mark). The “live chat” feature works very well; you can expect prompt and clear responses to your questions. You may also phone the Canvas Support Hotline: (877) 249-4494. </w:t>
      </w:r>
    </w:p>
    <w:p w14:paraId="42FF330A" w14:textId="3D9BF405" w:rsidR="00252052" w:rsidRPr="00015B6E" w:rsidRDefault="00000000">
      <w:pPr>
        <w:numPr>
          <w:ilvl w:val="0"/>
          <w:numId w:val="2"/>
        </w:numPr>
        <w:spacing w:after="349"/>
        <w:ind w:hanging="360"/>
        <w:rPr>
          <w:rFonts w:ascii="Times New Roman" w:hAnsi="Times New Roman" w:cs="Times New Roman"/>
          <w:sz w:val="24"/>
          <w:szCs w:val="24"/>
        </w:rPr>
      </w:pPr>
      <w:r w:rsidRPr="00015B6E">
        <w:rPr>
          <w:rFonts w:ascii="Times New Roman" w:hAnsi="Times New Roman" w:cs="Times New Roman"/>
          <w:sz w:val="24"/>
          <w:szCs w:val="24"/>
        </w:rPr>
        <w:t xml:space="preserve">If you have questions about course content (or you tried Canvas Help but are still mystified), please do email or text-message your professor right away. If the situation is better addressed voice-to-voice, request a specific time for a phone or Zoom conversation. (Making an appointment ensures that your professor is ready to talk with you seated at her desk rather than </w:t>
      </w:r>
      <w:r w:rsidR="00F82FBF" w:rsidRPr="00015B6E">
        <w:rPr>
          <w:rFonts w:ascii="Times New Roman" w:hAnsi="Times New Roman" w:cs="Times New Roman"/>
          <w:sz w:val="24"/>
          <w:szCs w:val="24"/>
        </w:rPr>
        <w:t>walking her dogs or cooking a meal.</w:t>
      </w:r>
    </w:p>
    <w:p w14:paraId="5355E6D7" w14:textId="77777777" w:rsidR="00252052" w:rsidRPr="00015B6E" w:rsidRDefault="00000000">
      <w:pPr>
        <w:pStyle w:val="Heading2"/>
        <w:ind w:left="-5"/>
        <w:rPr>
          <w:rFonts w:ascii="Times New Roman" w:hAnsi="Times New Roman" w:cs="Times New Roman"/>
          <w:sz w:val="24"/>
          <w:szCs w:val="24"/>
        </w:rPr>
      </w:pPr>
      <w:r w:rsidRPr="00015B6E">
        <w:rPr>
          <w:rFonts w:ascii="Times New Roman" w:hAnsi="Times New Roman" w:cs="Times New Roman"/>
          <w:sz w:val="24"/>
          <w:szCs w:val="24"/>
        </w:rPr>
        <w:t>Attendance</w:t>
      </w:r>
      <w:r w:rsidRPr="00015B6E">
        <w:rPr>
          <w:rFonts w:ascii="Times New Roman" w:hAnsi="Times New Roman" w:cs="Times New Roman"/>
          <w:b w:val="0"/>
          <w:sz w:val="24"/>
          <w:szCs w:val="24"/>
          <w:u w:val="none"/>
        </w:rPr>
        <w:t xml:space="preserve">  </w:t>
      </w:r>
    </w:p>
    <w:p w14:paraId="2185A8A3" w14:textId="49855716" w:rsidR="00252052" w:rsidRPr="00015B6E" w:rsidRDefault="00F82FBF">
      <w:pPr>
        <w:ind w:left="-5"/>
        <w:rPr>
          <w:rFonts w:ascii="Times New Roman" w:hAnsi="Times New Roman" w:cs="Times New Roman"/>
          <w:sz w:val="24"/>
          <w:szCs w:val="24"/>
        </w:rPr>
      </w:pPr>
      <w:r w:rsidRPr="00015B6E">
        <w:rPr>
          <w:rFonts w:ascii="Times New Roman" w:hAnsi="Times New Roman" w:cs="Times New Roman"/>
          <w:sz w:val="24"/>
          <w:szCs w:val="24"/>
        </w:rPr>
        <w:t xml:space="preserve">This is a graduate class.  All students are expected to be “in class” and to participate.  We will expect cameras to be on through the duration of the class.  Lack of engagement with the Canvas </w:t>
      </w:r>
      <w:r w:rsidRPr="00015B6E">
        <w:rPr>
          <w:rFonts w:ascii="Times New Roman" w:hAnsi="Times New Roman" w:cs="Times New Roman"/>
          <w:sz w:val="24"/>
          <w:szCs w:val="24"/>
        </w:rPr>
        <w:lastRenderedPageBreak/>
        <w:t xml:space="preserve">website for seven days in a row constitutes “absence” from the course and can lead to failure. Students who believe they have a legitimate reason for such disengagement must discuss this with the professor—preferably in advance. Failure to submit an assignment or perform a required activity on time is tantamount to absence from class. If you fall behind, skip ahead to the next module so that you can stay current with your classmates in discussions. Later on, you can return to an earlier module to fill in what you missed. Late submissions are permitted, but for fewer points. </w:t>
      </w:r>
    </w:p>
    <w:p w14:paraId="1FA34996" w14:textId="77777777" w:rsidR="00252052" w:rsidRPr="00015B6E" w:rsidRDefault="00000000">
      <w:pPr>
        <w:pStyle w:val="Heading2"/>
        <w:ind w:left="-5"/>
        <w:rPr>
          <w:rFonts w:ascii="Times New Roman" w:hAnsi="Times New Roman" w:cs="Times New Roman"/>
          <w:sz w:val="24"/>
          <w:szCs w:val="24"/>
        </w:rPr>
      </w:pPr>
      <w:r w:rsidRPr="00015B6E">
        <w:rPr>
          <w:rFonts w:ascii="Times New Roman" w:hAnsi="Times New Roman" w:cs="Times New Roman"/>
          <w:sz w:val="24"/>
          <w:szCs w:val="24"/>
        </w:rPr>
        <w:t>Email Policy</w:t>
      </w:r>
      <w:r w:rsidRPr="00015B6E">
        <w:rPr>
          <w:rFonts w:ascii="Times New Roman" w:hAnsi="Times New Roman" w:cs="Times New Roman"/>
          <w:b w:val="0"/>
          <w:sz w:val="24"/>
          <w:szCs w:val="24"/>
          <w:u w:val="none"/>
        </w:rPr>
        <w:t xml:space="preserve"> </w:t>
      </w:r>
    </w:p>
    <w:p w14:paraId="564AC733" w14:textId="77777777" w:rsidR="00252052" w:rsidRPr="00015B6E" w:rsidRDefault="00000000">
      <w:pPr>
        <w:ind w:left="-5"/>
        <w:rPr>
          <w:rFonts w:ascii="Times New Roman" w:hAnsi="Times New Roman" w:cs="Times New Roman"/>
          <w:sz w:val="24"/>
          <w:szCs w:val="24"/>
        </w:rPr>
      </w:pPr>
      <w:r w:rsidRPr="00015B6E">
        <w:rPr>
          <w:rFonts w:ascii="Times New Roman" w:hAnsi="Times New Roman" w:cs="Times New Roman"/>
          <w:sz w:val="24"/>
          <w:szCs w:val="24"/>
        </w:rPr>
        <w:t xml:space="preserve">The instructor will use the university’s official student email addresses for all course communications. Please check your </w:t>
      </w:r>
      <w:r w:rsidRPr="00015B6E">
        <w:rPr>
          <w:rFonts w:ascii="Times New Roman" w:hAnsi="Times New Roman" w:cs="Times New Roman"/>
          <w:i/>
          <w:sz w:val="24"/>
          <w:szCs w:val="24"/>
        </w:rPr>
        <w:t>hartfordinternational.edu</w:t>
      </w:r>
      <w:r w:rsidRPr="00015B6E">
        <w:rPr>
          <w:rFonts w:ascii="Times New Roman" w:hAnsi="Times New Roman" w:cs="Times New Roman"/>
          <w:sz w:val="24"/>
          <w:szCs w:val="24"/>
        </w:rPr>
        <w:t xml:space="preserve"> email account regularly. </w:t>
      </w:r>
    </w:p>
    <w:p w14:paraId="0DC8C2DA" w14:textId="77777777" w:rsidR="00252052" w:rsidRPr="00015B6E" w:rsidRDefault="00000000">
      <w:pPr>
        <w:pStyle w:val="Heading2"/>
        <w:ind w:left="-5"/>
        <w:rPr>
          <w:rFonts w:ascii="Times New Roman" w:hAnsi="Times New Roman" w:cs="Times New Roman"/>
          <w:sz w:val="24"/>
          <w:szCs w:val="24"/>
        </w:rPr>
      </w:pPr>
      <w:r w:rsidRPr="00015B6E">
        <w:rPr>
          <w:rFonts w:ascii="Times New Roman" w:hAnsi="Times New Roman" w:cs="Times New Roman"/>
          <w:sz w:val="24"/>
          <w:szCs w:val="24"/>
        </w:rPr>
        <w:t>Additional Recommended Resources</w:t>
      </w:r>
      <w:r w:rsidRPr="00015B6E">
        <w:rPr>
          <w:rFonts w:ascii="Times New Roman" w:hAnsi="Times New Roman" w:cs="Times New Roman"/>
          <w:sz w:val="24"/>
          <w:szCs w:val="24"/>
          <w:u w:val="none"/>
        </w:rPr>
        <w:t xml:space="preserve"> </w:t>
      </w:r>
    </w:p>
    <w:p w14:paraId="21FFD5AE" w14:textId="19D49423" w:rsidR="00BE461F" w:rsidRPr="00015B6E" w:rsidRDefault="00000000" w:rsidP="00207CB4">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Anderson, Robert G. and Mary A. Fukuyama. </w:t>
      </w:r>
      <w:r w:rsidRPr="00015B6E">
        <w:rPr>
          <w:rFonts w:ascii="Times New Roman" w:hAnsi="Times New Roman" w:cs="Times New Roman"/>
          <w:i/>
          <w:sz w:val="24"/>
          <w:szCs w:val="24"/>
        </w:rPr>
        <w:t>Ministry in the Spiritual and Cultural Diversity of Healthcare: Increasing the Competency of Chaplains</w:t>
      </w:r>
      <w:r w:rsidRPr="00015B6E">
        <w:rPr>
          <w:rFonts w:ascii="Times New Roman" w:hAnsi="Times New Roman" w:cs="Times New Roman"/>
          <w:sz w:val="24"/>
          <w:szCs w:val="24"/>
        </w:rPr>
        <w:t xml:space="preserve">. Haworth Pastoral Press, 2004.  </w:t>
      </w:r>
    </w:p>
    <w:p w14:paraId="7E591130" w14:textId="77777777" w:rsidR="00252052" w:rsidRPr="00015B6E" w:rsidRDefault="00000000" w:rsidP="00207CB4">
      <w:pPr>
        <w:spacing w:after="0" w:line="240"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Bevans, Stephen B. </w:t>
      </w:r>
      <w:r w:rsidRPr="00015B6E">
        <w:rPr>
          <w:rFonts w:ascii="Times New Roman" w:hAnsi="Times New Roman" w:cs="Times New Roman"/>
          <w:i/>
          <w:sz w:val="24"/>
          <w:szCs w:val="24"/>
        </w:rPr>
        <w:t>Models of Contextual Theology</w:t>
      </w:r>
      <w:r w:rsidRPr="00015B6E">
        <w:rPr>
          <w:rFonts w:ascii="Times New Roman" w:hAnsi="Times New Roman" w:cs="Times New Roman"/>
          <w:sz w:val="24"/>
          <w:szCs w:val="24"/>
        </w:rPr>
        <w:t xml:space="preserve">, revised and expanded edition. Orbis, 2002. </w:t>
      </w:r>
    </w:p>
    <w:p w14:paraId="735D5EBC" w14:textId="3F159FA4" w:rsidR="000F7D14" w:rsidRPr="00015B6E" w:rsidRDefault="000F7D14" w:rsidP="00BE461F">
      <w:pPr>
        <w:spacing w:after="0" w:line="240"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Cadge, Wendy.  </w:t>
      </w:r>
      <w:r w:rsidRPr="00015B6E">
        <w:rPr>
          <w:rFonts w:ascii="Times New Roman" w:hAnsi="Times New Roman" w:cs="Times New Roman"/>
          <w:i/>
          <w:iCs/>
          <w:sz w:val="24"/>
          <w:szCs w:val="24"/>
        </w:rPr>
        <w:t>Spiritual Care: The Everyday Work of Chaplains</w:t>
      </w:r>
      <w:r w:rsidRPr="00015B6E">
        <w:rPr>
          <w:rFonts w:ascii="Times New Roman" w:hAnsi="Times New Roman" w:cs="Times New Roman"/>
          <w:sz w:val="24"/>
          <w:szCs w:val="24"/>
        </w:rPr>
        <w:t xml:space="preserve">. Oxford University Press, 2023. </w:t>
      </w:r>
    </w:p>
    <w:p w14:paraId="39F558CC" w14:textId="77777777" w:rsidR="00252052" w:rsidRPr="00015B6E" w:rsidRDefault="00000000" w:rsidP="00BE461F">
      <w:pPr>
        <w:spacing w:after="0" w:line="240"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Cadge, Wendy. </w:t>
      </w:r>
      <w:r w:rsidRPr="00015B6E">
        <w:rPr>
          <w:rFonts w:ascii="Times New Roman" w:hAnsi="Times New Roman" w:cs="Times New Roman"/>
          <w:i/>
          <w:sz w:val="24"/>
          <w:szCs w:val="24"/>
        </w:rPr>
        <w:t>Paging God: Religion in the Halls of Medicine</w:t>
      </w:r>
      <w:r w:rsidRPr="00015B6E">
        <w:rPr>
          <w:rFonts w:ascii="Times New Roman" w:hAnsi="Times New Roman" w:cs="Times New Roman"/>
          <w:sz w:val="24"/>
          <w:szCs w:val="24"/>
        </w:rPr>
        <w:t xml:space="preserve">. University of Chicago, 2013.  </w:t>
      </w:r>
    </w:p>
    <w:p w14:paraId="145C556A"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Cooper-White, Pamela. </w:t>
      </w:r>
      <w:r w:rsidRPr="00015B6E">
        <w:rPr>
          <w:rFonts w:ascii="Times New Roman" w:hAnsi="Times New Roman" w:cs="Times New Roman"/>
          <w:i/>
          <w:sz w:val="24"/>
          <w:szCs w:val="24"/>
        </w:rPr>
        <w:t>Shared Wisdom: Use of the Self in Pastoral Care and Counseling</w:t>
      </w:r>
      <w:r w:rsidRPr="00015B6E">
        <w:rPr>
          <w:rFonts w:ascii="Times New Roman" w:hAnsi="Times New Roman" w:cs="Times New Roman"/>
          <w:sz w:val="24"/>
          <w:szCs w:val="24"/>
        </w:rPr>
        <w:t xml:space="preserve">, Augsburg Fortress Press, 2004. </w:t>
      </w:r>
      <w:r w:rsidRPr="00015B6E">
        <w:rPr>
          <w:rFonts w:ascii="Times New Roman" w:hAnsi="Times New Roman" w:cs="Times New Roman"/>
          <w:i/>
          <w:sz w:val="24"/>
          <w:szCs w:val="24"/>
        </w:rPr>
        <w:t xml:space="preserve"> </w:t>
      </w:r>
    </w:p>
    <w:p w14:paraId="35458C0A" w14:textId="77777777" w:rsidR="00252052" w:rsidRPr="00015B6E" w:rsidRDefault="00000000" w:rsidP="00BE461F">
      <w:pPr>
        <w:spacing w:after="0" w:line="240" w:lineRule="auto"/>
        <w:ind w:left="-15" w:firstLine="0"/>
        <w:rPr>
          <w:rFonts w:ascii="Times New Roman" w:hAnsi="Times New Roman" w:cs="Times New Roman"/>
          <w:sz w:val="24"/>
          <w:szCs w:val="24"/>
        </w:rPr>
      </w:pPr>
      <w:r w:rsidRPr="00015B6E">
        <w:rPr>
          <w:rFonts w:ascii="Times New Roman" w:hAnsi="Times New Roman" w:cs="Times New Roman"/>
          <w:sz w:val="24"/>
          <w:szCs w:val="24"/>
        </w:rPr>
        <w:t xml:space="preserve">Cutter, William. ed. </w:t>
      </w:r>
      <w:r w:rsidRPr="00015B6E">
        <w:rPr>
          <w:rFonts w:ascii="Times New Roman" w:hAnsi="Times New Roman" w:cs="Times New Roman"/>
          <w:i/>
          <w:sz w:val="24"/>
          <w:szCs w:val="24"/>
        </w:rPr>
        <w:t xml:space="preserve">Healing and the Jewish Imagination: Spiritual and Practical Perspectives on </w:t>
      </w:r>
    </w:p>
    <w:p w14:paraId="481A2EE1" w14:textId="77777777" w:rsidR="00252052" w:rsidRPr="00015B6E" w:rsidRDefault="00000000" w:rsidP="00BE461F">
      <w:pPr>
        <w:spacing w:after="0" w:line="240" w:lineRule="auto"/>
        <w:ind w:left="730"/>
        <w:rPr>
          <w:rFonts w:ascii="Times New Roman" w:hAnsi="Times New Roman" w:cs="Times New Roman"/>
          <w:sz w:val="24"/>
          <w:szCs w:val="24"/>
        </w:rPr>
      </w:pPr>
      <w:r w:rsidRPr="00015B6E">
        <w:rPr>
          <w:rFonts w:ascii="Times New Roman" w:hAnsi="Times New Roman" w:cs="Times New Roman"/>
          <w:i/>
          <w:sz w:val="24"/>
          <w:szCs w:val="24"/>
        </w:rPr>
        <w:t>Judaism and Health</w:t>
      </w:r>
      <w:r w:rsidRPr="00015B6E">
        <w:rPr>
          <w:rFonts w:ascii="Times New Roman" w:hAnsi="Times New Roman" w:cs="Times New Roman"/>
          <w:sz w:val="24"/>
          <w:szCs w:val="24"/>
        </w:rPr>
        <w:t xml:space="preserve">, Jewish Lights Publishing, 2007  </w:t>
      </w:r>
    </w:p>
    <w:p w14:paraId="2F854003"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Doehring, Carrie. </w:t>
      </w:r>
      <w:r w:rsidRPr="00015B6E">
        <w:rPr>
          <w:rFonts w:ascii="Times New Roman" w:hAnsi="Times New Roman" w:cs="Times New Roman"/>
          <w:i/>
          <w:sz w:val="24"/>
          <w:szCs w:val="24"/>
        </w:rPr>
        <w:t xml:space="preserve">The Practice of Pastoral Care, Revised and Expanded Edition: A Postmodern Approach. </w:t>
      </w:r>
      <w:r w:rsidRPr="00015B6E">
        <w:rPr>
          <w:rFonts w:ascii="Times New Roman" w:hAnsi="Times New Roman" w:cs="Times New Roman"/>
          <w:sz w:val="24"/>
          <w:szCs w:val="24"/>
        </w:rPr>
        <w:t xml:space="preserve">Westminster John Knox Press, 2015.  </w:t>
      </w:r>
    </w:p>
    <w:p w14:paraId="25F57780" w14:textId="77777777" w:rsidR="00252052" w:rsidRPr="00015B6E" w:rsidRDefault="00000000" w:rsidP="00BE461F">
      <w:pPr>
        <w:spacing w:after="0" w:line="240" w:lineRule="auto"/>
        <w:ind w:left="-15" w:firstLine="0"/>
        <w:rPr>
          <w:rFonts w:ascii="Times New Roman" w:hAnsi="Times New Roman" w:cs="Times New Roman"/>
          <w:sz w:val="24"/>
          <w:szCs w:val="24"/>
        </w:rPr>
      </w:pPr>
      <w:r w:rsidRPr="00015B6E">
        <w:rPr>
          <w:rFonts w:ascii="Times New Roman" w:hAnsi="Times New Roman" w:cs="Times New Roman"/>
          <w:sz w:val="24"/>
          <w:szCs w:val="24"/>
        </w:rPr>
        <w:t xml:space="preserve">Dykstra, Robert C. </w:t>
      </w:r>
      <w:r w:rsidRPr="00015B6E">
        <w:rPr>
          <w:rFonts w:ascii="Times New Roman" w:hAnsi="Times New Roman" w:cs="Times New Roman"/>
          <w:i/>
          <w:sz w:val="24"/>
          <w:szCs w:val="24"/>
        </w:rPr>
        <w:t xml:space="preserve">Images of Pastoral Care: Classic Readings. </w:t>
      </w:r>
      <w:r w:rsidRPr="00015B6E">
        <w:rPr>
          <w:rFonts w:ascii="Times New Roman" w:hAnsi="Times New Roman" w:cs="Times New Roman"/>
          <w:sz w:val="24"/>
          <w:szCs w:val="24"/>
        </w:rPr>
        <w:t xml:space="preserve">Chalice Press, 2005.  </w:t>
      </w:r>
    </w:p>
    <w:p w14:paraId="54F63D1E" w14:textId="77777777" w:rsidR="00252052" w:rsidRPr="00015B6E" w:rsidRDefault="00000000" w:rsidP="00BE461F">
      <w:pPr>
        <w:spacing w:after="0" w:line="240" w:lineRule="auto"/>
        <w:ind w:left="-15" w:firstLine="0"/>
        <w:rPr>
          <w:rFonts w:ascii="Times New Roman" w:hAnsi="Times New Roman" w:cs="Times New Roman"/>
          <w:sz w:val="24"/>
          <w:szCs w:val="24"/>
        </w:rPr>
      </w:pPr>
      <w:r w:rsidRPr="00015B6E">
        <w:rPr>
          <w:rFonts w:ascii="Times New Roman" w:hAnsi="Times New Roman" w:cs="Times New Roman"/>
          <w:sz w:val="24"/>
          <w:szCs w:val="24"/>
        </w:rPr>
        <w:t xml:space="preserve">Fitchett, George. </w:t>
      </w:r>
      <w:r w:rsidRPr="00015B6E">
        <w:rPr>
          <w:rFonts w:ascii="Times New Roman" w:hAnsi="Times New Roman" w:cs="Times New Roman"/>
          <w:i/>
          <w:sz w:val="24"/>
          <w:szCs w:val="24"/>
        </w:rPr>
        <w:t>Assessing Spiritual Needs: A Guide for Caregivers.</w:t>
      </w:r>
      <w:r w:rsidRPr="00015B6E">
        <w:rPr>
          <w:rFonts w:ascii="Times New Roman" w:hAnsi="Times New Roman" w:cs="Times New Roman"/>
          <w:sz w:val="24"/>
          <w:szCs w:val="24"/>
        </w:rPr>
        <w:t xml:space="preserve"> Academic Renewal, 2002. </w:t>
      </w:r>
    </w:p>
    <w:p w14:paraId="05939D04"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Forster-Smith, Lucy A., ed. </w:t>
      </w:r>
      <w:r w:rsidRPr="00015B6E">
        <w:rPr>
          <w:rFonts w:ascii="Times New Roman" w:hAnsi="Times New Roman" w:cs="Times New Roman"/>
          <w:i/>
          <w:sz w:val="24"/>
          <w:szCs w:val="24"/>
        </w:rPr>
        <w:t>College &amp; University Chaplaincy in the 21st Century: A Multifaith Look at the Practice of Ministry on Campuses across America</w:t>
      </w:r>
      <w:r w:rsidRPr="00015B6E">
        <w:rPr>
          <w:rFonts w:ascii="Times New Roman" w:hAnsi="Times New Roman" w:cs="Times New Roman"/>
          <w:sz w:val="24"/>
          <w:szCs w:val="24"/>
        </w:rPr>
        <w:t xml:space="preserve">. SkyLight Paths, 2013. </w:t>
      </w:r>
    </w:p>
    <w:p w14:paraId="0AFB5243"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Friedman, Dayle A. </w:t>
      </w:r>
      <w:r w:rsidRPr="00015B6E">
        <w:rPr>
          <w:rFonts w:ascii="Times New Roman" w:hAnsi="Times New Roman" w:cs="Times New Roman"/>
          <w:i/>
          <w:sz w:val="24"/>
          <w:szCs w:val="24"/>
        </w:rPr>
        <w:t>Jewish Visions for Aging: A Professional Guide for Fostering Wholeness</w:t>
      </w:r>
      <w:r w:rsidRPr="00015B6E">
        <w:rPr>
          <w:rFonts w:ascii="Times New Roman" w:hAnsi="Times New Roman" w:cs="Times New Roman"/>
          <w:sz w:val="24"/>
          <w:szCs w:val="24"/>
        </w:rPr>
        <w:t xml:space="preserve">. Jewish Lights Publishing, 2008. </w:t>
      </w:r>
    </w:p>
    <w:p w14:paraId="668F8378" w14:textId="77777777" w:rsidR="00252052"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Friedman, Dayle E. ed., </w:t>
      </w:r>
      <w:r w:rsidRPr="00015B6E">
        <w:rPr>
          <w:rFonts w:ascii="Times New Roman" w:hAnsi="Times New Roman" w:cs="Times New Roman"/>
          <w:i/>
          <w:sz w:val="24"/>
          <w:szCs w:val="24"/>
        </w:rPr>
        <w:t xml:space="preserve">Jewish Pastoral Care: A Practical Handbook from Traditional and Contemporary Sources, </w:t>
      </w:r>
      <w:r w:rsidRPr="00015B6E">
        <w:rPr>
          <w:rFonts w:ascii="Times New Roman" w:hAnsi="Times New Roman" w:cs="Times New Roman"/>
          <w:sz w:val="24"/>
          <w:szCs w:val="24"/>
        </w:rPr>
        <w:t xml:space="preserve">second ed. Jewish Lights, 2015.  </w:t>
      </w:r>
    </w:p>
    <w:p w14:paraId="020381F4" w14:textId="4DD569AA" w:rsidR="00F65C1A" w:rsidRPr="00AD2F94" w:rsidRDefault="00F65C1A" w:rsidP="00BE461F">
      <w:pPr>
        <w:spacing w:after="0" w:line="240" w:lineRule="auto"/>
        <w:ind w:left="715" w:hanging="730"/>
        <w:rPr>
          <w:rFonts w:ascii="Times New Roman" w:hAnsi="Times New Roman" w:cs="Times New Roman"/>
          <w:sz w:val="24"/>
          <w:szCs w:val="24"/>
        </w:rPr>
      </w:pPr>
      <w:r>
        <w:rPr>
          <w:rFonts w:ascii="Times New Roman" w:hAnsi="Times New Roman" w:cs="Times New Roman"/>
          <w:sz w:val="24"/>
          <w:szCs w:val="24"/>
        </w:rPr>
        <w:t xml:space="preserve">Fuller, Janet. </w:t>
      </w:r>
      <w:r>
        <w:rPr>
          <w:rFonts w:ascii="Times New Roman" w:hAnsi="Times New Roman" w:cs="Times New Roman"/>
          <w:i/>
          <w:iCs/>
          <w:sz w:val="24"/>
          <w:szCs w:val="24"/>
        </w:rPr>
        <w:t>Blessings for your Students: Prayers for Interfaith Communities in Higher Education</w:t>
      </w:r>
      <w:r w:rsidR="00AD2F94">
        <w:rPr>
          <w:rFonts w:ascii="Times New Roman" w:hAnsi="Times New Roman" w:cs="Times New Roman"/>
          <w:i/>
          <w:iCs/>
          <w:sz w:val="24"/>
          <w:szCs w:val="24"/>
        </w:rPr>
        <w:t xml:space="preserve">.  </w:t>
      </w:r>
      <w:r w:rsidR="00AD2F94">
        <w:rPr>
          <w:rFonts w:ascii="Times New Roman" w:hAnsi="Times New Roman" w:cs="Times New Roman"/>
          <w:sz w:val="24"/>
          <w:szCs w:val="24"/>
        </w:rPr>
        <w:t>Church Publishing, 2024.  ISBN: 9781640656673</w:t>
      </w:r>
    </w:p>
    <w:p w14:paraId="2AB3761A"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Giles, Cheryl A. and Willa B. Miller, eds. </w:t>
      </w:r>
      <w:r w:rsidRPr="00015B6E">
        <w:rPr>
          <w:rFonts w:ascii="Times New Roman" w:hAnsi="Times New Roman" w:cs="Times New Roman"/>
          <w:i/>
          <w:sz w:val="24"/>
          <w:szCs w:val="24"/>
        </w:rPr>
        <w:t xml:space="preserve">The Arts of Contemplative Care: Pioneering Voices in Buddhist Chaplaincy and Pastoral Work. </w:t>
      </w:r>
      <w:r w:rsidRPr="00015B6E">
        <w:rPr>
          <w:rFonts w:ascii="Times New Roman" w:hAnsi="Times New Roman" w:cs="Times New Roman"/>
          <w:sz w:val="24"/>
          <w:szCs w:val="24"/>
        </w:rPr>
        <w:t xml:space="preserve">Wisdom Publications, 2012.  </w:t>
      </w:r>
    </w:p>
    <w:p w14:paraId="41C67F50"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Grefe, Dagmar, </w:t>
      </w:r>
      <w:r w:rsidRPr="00015B6E">
        <w:rPr>
          <w:rFonts w:ascii="Times New Roman" w:hAnsi="Times New Roman" w:cs="Times New Roman"/>
          <w:i/>
          <w:sz w:val="24"/>
          <w:szCs w:val="24"/>
        </w:rPr>
        <w:t>Encounters for Change: Interreligious Cooperation in the Care of Individuals and Communities</w:t>
      </w:r>
      <w:r w:rsidRPr="00015B6E">
        <w:rPr>
          <w:rFonts w:ascii="Times New Roman" w:hAnsi="Times New Roman" w:cs="Times New Roman"/>
          <w:sz w:val="24"/>
          <w:szCs w:val="24"/>
        </w:rPr>
        <w:t xml:space="preserve">. Wipf &amp; Stock, 2011.  </w:t>
      </w:r>
    </w:p>
    <w:p w14:paraId="770EFEEB"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Gunderson, Gary. </w:t>
      </w:r>
      <w:r w:rsidRPr="00015B6E">
        <w:rPr>
          <w:rFonts w:ascii="Times New Roman" w:hAnsi="Times New Roman" w:cs="Times New Roman"/>
          <w:i/>
          <w:sz w:val="24"/>
          <w:szCs w:val="24"/>
        </w:rPr>
        <w:t xml:space="preserve">Deeply Woven Roots: Improving the Quality of Life in Your Community. </w:t>
      </w:r>
      <w:r w:rsidRPr="00015B6E">
        <w:rPr>
          <w:rFonts w:ascii="Times New Roman" w:hAnsi="Times New Roman" w:cs="Times New Roman"/>
          <w:sz w:val="24"/>
          <w:szCs w:val="24"/>
        </w:rPr>
        <w:t xml:space="preserve">Fortress Press, 1997. </w:t>
      </w:r>
    </w:p>
    <w:p w14:paraId="2748968D" w14:textId="46FDD931" w:rsidR="000156DF" w:rsidRPr="00015B6E" w:rsidRDefault="000156DF"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Hoover, Nadine C. </w:t>
      </w:r>
      <w:r w:rsidRPr="00015B6E">
        <w:rPr>
          <w:rFonts w:ascii="Times New Roman" w:hAnsi="Times New Roman" w:cs="Times New Roman"/>
          <w:i/>
          <w:iCs/>
          <w:sz w:val="24"/>
          <w:szCs w:val="24"/>
        </w:rPr>
        <w:t>Creating cultures of peace: A movement of love and conscience</w:t>
      </w:r>
      <w:r w:rsidRPr="00015B6E">
        <w:rPr>
          <w:rFonts w:ascii="Times New Roman" w:hAnsi="Times New Roman" w:cs="Times New Roman"/>
          <w:sz w:val="24"/>
          <w:szCs w:val="24"/>
        </w:rPr>
        <w:t>. New York: Conscience Studio, 2018.</w:t>
      </w:r>
    </w:p>
    <w:p w14:paraId="15567BEE" w14:textId="77777777" w:rsidR="00252052" w:rsidRPr="00015B6E" w:rsidRDefault="00000000" w:rsidP="00BE461F">
      <w:pPr>
        <w:spacing w:after="0" w:line="240" w:lineRule="auto"/>
        <w:ind w:left="-5"/>
        <w:rPr>
          <w:rFonts w:ascii="Times New Roman" w:hAnsi="Times New Roman" w:cs="Times New Roman"/>
          <w:sz w:val="24"/>
          <w:szCs w:val="24"/>
        </w:rPr>
      </w:pPr>
      <w:r w:rsidRPr="00015B6E">
        <w:rPr>
          <w:rFonts w:ascii="Times New Roman" w:hAnsi="Times New Roman" w:cs="Times New Roman"/>
          <w:sz w:val="24"/>
          <w:szCs w:val="24"/>
        </w:rPr>
        <w:t xml:space="preserve">Jacobs, Martha R. </w:t>
      </w:r>
      <w:r w:rsidRPr="00015B6E">
        <w:rPr>
          <w:rFonts w:ascii="Times New Roman" w:hAnsi="Times New Roman" w:cs="Times New Roman"/>
          <w:i/>
          <w:sz w:val="24"/>
          <w:szCs w:val="24"/>
        </w:rPr>
        <w:t>Clergy Guide to End-of-Life Issues</w:t>
      </w:r>
      <w:r w:rsidRPr="00015B6E">
        <w:rPr>
          <w:rFonts w:ascii="Times New Roman" w:hAnsi="Times New Roman" w:cs="Times New Roman"/>
          <w:sz w:val="24"/>
          <w:szCs w:val="24"/>
        </w:rPr>
        <w:t xml:space="preserve">. Pilgrim Press, 2010.  </w:t>
      </w:r>
    </w:p>
    <w:p w14:paraId="31DD04FF" w14:textId="77777777" w:rsidR="00252052" w:rsidRPr="00015B6E" w:rsidRDefault="00000000" w:rsidP="00BE461F">
      <w:pPr>
        <w:spacing w:after="0" w:line="240" w:lineRule="auto"/>
        <w:ind w:left="-15" w:firstLine="0"/>
        <w:rPr>
          <w:rFonts w:ascii="Times New Roman" w:hAnsi="Times New Roman" w:cs="Times New Roman"/>
          <w:sz w:val="24"/>
          <w:szCs w:val="24"/>
        </w:rPr>
      </w:pPr>
      <w:r w:rsidRPr="00015B6E">
        <w:rPr>
          <w:rFonts w:ascii="Times New Roman" w:hAnsi="Times New Roman" w:cs="Times New Roman"/>
          <w:sz w:val="24"/>
          <w:szCs w:val="24"/>
        </w:rPr>
        <w:t xml:space="preserve">Gunther, Margaret. </w:t>
      </w:r>
      <w:r w:rsidRPr="00015B6E">
        <w:rPr>
          <w:rFonts w:ascii="Times New Roman" w:hAnsi="Times New Roman" w:cs="Times New Roman"/>
          <w:i/>
          <w:sz w:val="24"/>
          <w:szCs w:val="24"/>
        </w:rPr>
        <w:t xml:space="preserve">Holy Listening: The Art of Spiritual Direction. </w:t>
      </w:r>
      <w:r w:rsidRPr="00015B6E">
        <w:rPr>
          <w:rFonts w:ascii="Times New Roman" w:hAnsi="Times New Roman" w:cs="Times New Roman"/>
          <w:sz w:val="24"/>
          <w:szCs w:val="24"/>
        </w:rPr>
        <w:t xml:space="preserve">Cowley Publications, 1992. </w:t>
      </w:r>
    </w:p>
    <w:p w14:paraId="07157292" w14:textId="77777777" w:rsidR="00252052" w:rsidRPr="00015B6E" w:rsidRDefault="00000000" w:rsidP="00BE461F">
      <w:pPr>
        <w:spacing w:after="0" w:line="240" w:lineRule="auto"/>
        <w:ind w:left="-15" w:firstLine="0"/>
        <w:rPr>
          <w:rFonts w:ascii="Times New Roman" w:hAnsi="Times New Roman" w:cs="Times New Roman"/>
          <w:sz w:val="24"/>
          <w:szCs w:val="24"/>
        </w:rPr>
      </w:pPr>
      <w:r w:rsidRPr="00015B6E">
        <w:rPr>
          <w:rFonts w:ascii="Times New Roman" w:hAnsi="Times New Roman" w:cs="Times New Roman"/>
          <w:sz w:val="24"/>
          <w:szCs w:val="24"/>
        </w:rPr>
        <w:t xml:space="preserve">Lee, Jonathan. </w:t>
      </w:r>
      <w:r w:rsidRPr="00015B6E">
        <w:rPr>
          <w:rFonts w:ascii="Times New Roman" w:hAnsi="Times New Roman" w:cs="Times New Roman"/>
          <w:i/>
          <w:sz w:val="24"/>
          <w:szCs w:val="24"/>
        </w:rPr>
        <w:t>Memento Mori: Funerals for the Unaffiliated</w:t>
      </w:r>
      <w:r w:rsidRPr="00015B6E">
        <w:rPr>
          <w:rFonts w:ascii="Times New Roman" w:hAnsi="Times New Roman" w:cs="Times New Roman"/>
          <w:sz w:val="24"/>
          <w:szCs w:val="24"/>
        </w:rPr>
        <w:t xml:space="preserve">. Lap Lambert, 2014. </w:t>
      </w:r>
    </w:p>
    <w:p w14:paraId="5CD90CE6"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Matlins, Stuart M., ed. </w:t>
      </w:r>
      <w:r w:rsidRPr="00015B6E">
        <w:rPr>
          <w:rFonts w:ascii="Times New Roman" w:hAnsi="Times New Roman" w:cs="Times New Roman"/>
          <w:i/>
          <w:sz w:val="24"/>
          <w:szCs w:val="24"/>
        </w:rPr>
        <w:t>The Perfect Stranger’s Guide to Funerals and Grieving Practices: A Guide to Etiquette in Other People’s Religious Ceremonies</w:t>
      </w:r>
      <w:r w:rsidRPr="00015B6E">
        <w:rPr>
          <w:rFonts w:ascii="Times New Roman" w:hAnsi="Times New Roman" w:cs="Times New Roman"/>
          <w:sz w:val="24"/>
          <w:szCs w:val="24"/>
        </w:rPr>
        <w:t xml:space="preserve">. Skylight Paths, 2000. </w:t>
      </w:r>
    </w:p>
    <w:p w14:paraId="0DD0C6CC"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lastRenderedPageBreak/>
        <w:t xml:space="preserve">Moore, S. K. </w:t>
      </w:r>
      <w:r w:rsidRPr="00015B6E">
        <w:rPr>
          <w:rFonts w:ascii="Times New Roman" w:hAnsi="Times New Roman" w:cs="Times New Roman"/>
          <w:i/>
          <w:sz w:val="24"/>
          <w:szCs w:val="24"/>
        </w:rPr>
        <w:t xml:space="preserve">Military Chaplains as Agents of Peace: Religious Leader Engagement in Conflict and Post-Conflict Environments. </w:t>
      </w:r>
      <w:r w:rsidRPr="00015B6E">
        <w:rPr>
          <w:rFonts w:ascii="Times New Roman" w:hAnsi="Times New Roman" w:cs="Times New Roman"/>
          <w:sz w:val="24"/>
          <w:szCs w:val="24"/>
        </w:rPr>
        <w:t xml:space="preserve">Lexington Books, 2012.  </w:t>
      </w:r>
    </w:p>
    <w:p w14:paraId="1D674186" w14:textId="77777777" w:rsidR="00252052" w:rsidRPr="00015B6E" w:rsidRDefault="00000000" w:rsidP="00BE461F">
      <w:pPr>
        <w:spacing w:after="0" w:line="240" w:lineRule="auto"/>
        <w:ind w:left="-15" w:firstLine="0"/>
        <w:rPr>
          <w:rFonts w:ascii="Times New Roman" w:hAnsi="Times New Roman" w:cs="Times New Roman"/>
          <w:sz w:val="24"/>
          <w:szCs w:val="24"/>
        </w:rPr>
      </w:pPr>
      <w:r w:rsidRPr="00015B6E">
        <w:rPr>
          <w:rFonts w:ascii="Times New Roman" w:hAnsi="Times New Roman" w:cs="Times New Roman"/>
          <w:sz w:val="24"/>
          <w:szCs w:val="24"/>
        </w:rPr>
        <w:t xml:space="preserve">Patton, John H. </w:t>
      </w:r>
      <w:r w:rsidRPr="00015B6E">
        <w:rPr>
          <w:rFonts w:ascii="Times New Roman" w:hAnsi="Times New Roman" w:cs="Times New Roman"/>
          <w:i/>
          <w:sz w:val="24"/>
          <w:szCs w:val="24"/>
        </w:rPr>
        <w:t>From Ministry to Theology: Pastoral Action and Reflection</w:t>
      </w:r>
      <w:r w:rsidRPr="00015B6E">
        <w:rPr>
          <w:rFonts w:ascii="Times New Roman" w:hAnsi="Times New Roman" w:cs="Times New Roman"/>
          <w:sz w:val="24"/>
          <w:szCs w:val="24"/>
        </w:rPr>
        <w:t xml:space="preserve">. Wipf &amp; Stock, 2009.  </w:t>
      </w:r>
    </w:p>
    <w:p w14:paraId="1D497B1D"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Roberts, Stephen. B. and Willard Ashley. </w:t>
      </w:r>
      <w:r w:rsidRPr="00015B6E">
        <w:rPr>
          <w:rFonts w:ascii="Times New Roman" w:hAnsi="Times New Roman" w:cs="Times New Roman"/>
          <w:i/>
          <w:sz w:val="24"/>
          <w:szCs w:val="24"/>
        </w:rPr>
        <w:t>Disaster Spiritual Care: Practical Clergy Responses to Community, Regional and National Tragedy.</w:t>
      </w:r>
      <w:r w:rsidRPr="00015B6E">
        <w:rPr>
          <w:rFonts w:ascii="Times New Roman" w:hAnsi="Times New Roman" w:cs="Times New Roman"/>
          <w:sz w:val="24"/>
          <w:szCs w:val="24"/>
        </w:rPr>
        <w:t xml:space="preserve"> SkyLight Paths, 2008. </w:t>
      </w:r>
    </w:p>
    <w:p w14:paraId="2704BB50"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Rundle, Anne Knights, et al., eds. </w:t>
      </w:r>
      <w:r w:rsidRPr="00015B6E">
        <w:rPr>
          <w:rFonts w:ascii="Times New Roman" w:hAnsi="Times New Roman" w:cs="Times New Roman"/>
          <w:i/>
          <w:sz w:val="24"/>
          <w:szCs w:val="24"/>
        </w:rPr>
        <w:t>Honoring Patient Preferences: A Guide to Complying With Multicultural Patient Requirements</w:t>
      </w:r>
      <w:r w:rsidRPr="00015B6E">
        <w:rPr>
          <w:rFonts w:ascii="Times New Roman" w:hAnsi="Times New Roman" w:cs="Times New Roman"/>
          <w:sz w:val="24"/>
          <w:szCs w:val="24"/>
        </w:rPr>
        <w:t xml:space="preserve">. Jossey-Bass, 1999.  </w:t>
      </w:r>
    </w:p>
    <w:p w14:paraId="7B92B33E"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Schaper, Donna. </w:t>
      </w:r>
      <w:r w:rsidRPr="00015B6E">
        <w:rPr>
          <w:rFonts w:ascii="Times New Roman" w:hAnsi="Times New Roman" w:cs="Times New Roman"/>
          <w:i/>
          <w:sz w:val="24"/>
          <w:szCs w:val="24"/>
        </w:rPr>
        <w:t>Approaching the End of Life: A Practical and Spiritual Guide</w:t>
      </w:r>
      <w:r w:rsidRPr="00015B6E">
        <w:rPr>
          <w:rFonts w:ascii="Times New Roman" w:hAnsi="Times New Roman" w:cs="Times New Roman"/>
          <w:sz w:val="24"/>
          <w:szCs w:val="24"/>
        </w:rPr>
        <w:t xml:space="preserve">. Rowman &amp; Littlefield Publishers, 2015.  </w:t>
      </w:r>
    </w:p>
    <w:p w14:paraId="45F340CB" w14:textId="77777777" w:rsidR="00252052" w:rsidRPr="00015B6E" w:rsidRDefault="00000000" w:rsidP="00BE461F">
      <w:pPr>
        <w:spacing w:after="0" w:line="240" w:lineRule="auto"/>
        <w:ind w:left="-5"/>
        <w:rPr>
          <w:rFonts w:ascii="Times New Roman" w:hAnsi="Times New Roman" w:cs="Times New Roman"/>
          <w:sz w:val="24"/>
          <w:szCs w:val="24"/>
        </w:rPr>
      </w:pPr>
      <w:r w:rsidRPr="00015B6E">
        <w:rPr>
          <w:rFonts w:ascii="Times New Roman" w:hAnsi="Times New Roman" w:cs="Times New Roman"/>
          <w:sz w:val="24"/>
          <w:szCs w:val="24"/>
        </w:rPr>
        <w:t xml:space="preserve">Schipani, Daniel S., editor. </w:t>
      </w:r>
      <w:r w:rsidRPr="00015B6E">
        <w:rPr>
          <w:rFonts w:ascii="Times New Roman" w:hAnsi="Times New Roman" w:cs="Times New Roman"/>
          <w:i/>
          <w:sz w:val="24"/>
          <w:szCs w:val="24"/>
        </w:rPr>
        <w:t>Multifaith Views in Spiritual Care.</w:t>
      </w:r>
      <w:r w:rsidRPr="00015B6E">
        <w:rPr>
          <w:rFonts w:ascii="Times New Roman" w:hAnsi="Times New Roman" w:cs="Times New Roman"/>
          <w:sz w:val="24"/>
          <w:szCs w:val="24"/>
        </w:rPr>
        <w:t xml:space="preserve"> Pandora Press, 2013. </w:t>
      </w:r>
      <w:r w:rsidRPr="00015B6E">
        <w:rPr>
          <w:rFonts w:ascii="Times New Roman" w:hAnsi="Times New Roman" w:cs="Times New Roman"/>
          <w:color w:val="1E3D11"/>
          <w:sz w:val="24"/>
          <w:szCs w:val="24"/>
        </w:rPr>
        <w:t xml:space="preserve"> </w:t>
      </w:r>
    </w:p>
    <w:p w14:paraId="20097B8C"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color w:val="333333"/>
          <w:sz w:val="24"/>
          <w:szCs w:val="24"/>
        </w:rPr>
        <w:t xml:space="preserve">Snodgrass, Jill L., ed. </w:t>
      </w:r>
      <w:r w:rsidRPr="00015B6E">
        <w:rPr>
          <w:rFonts w:ascii="Times New Roman" w:hAnsi="Times New Roman" w:cs="Times New Roman"/>
          <w:i/>
          <w:color w:val="333333"/>
          <w:sz w:val="24"/>
          <w:szCs w:val="24"/>
        </w:rPr>
        <w:t xml:space="preserve">Navigating Religious Difference in Spiritual Care and Counseling. </w:t>
      </w:r>
      <w:r w:rsidRPr="00015B6E">
        <w:rPr>
          <w:rFonts w:ascii="Times New Roman" w:hAnsi="Times New Roman" w:cs="Times New Roman"/>
          <w:color w:val="333333"/>
          <w:sz w:val="24"/>
          <w:szCs w:val="24"/>
        </w:rPr>
        <w:t xml:space="preserve">Claremont Press, 2019. </w:t>
      </w:r>
      <w:r w:rsidRPr="00015B6E">
        <w:rPr>
          <w:rFonts w:ascii="Times New Roman" w:hAnsi="Times New Roman" w:cs="Times New Roman"/>
          <w:sz w:val="24"/>
          <w:szCs w:val="24"/>
        </w:rPr>
        <w:t xml:space="preserve"> </w:t>
      </w:r>
    </w:p>
    <w:p w14:paraId="008BC5DD" w14:textId="77777777" w:rsidR="00DF7FE5"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Tuell, Ra’ufa Sherry. </w:t>
      </w:r>
      <w:r w:rsidRPr="00015B6E">
        <w:rPr>
          <w:rFonts w:ascii="Times New Roman" w:hAnsi="Times New Roman" w:cs="Times New Roman"/>
          <w:i/>
          <w:sz w:val="24"/>
          <w:szCs w:val="24"/>
        </w:rPr>
        <w:t>Islamic Approaches to Patient Care: Muslim Beliefs and Healthcare Practices for Caregivers</w:t>
      </w:r>
      <w:r w:rsidRPr="00015B6E">
        <w:rPr>
          <w:rFonts w:ascii="Times New Roman" w:hAnsi="Times New Roman" w:cs="Times New Roman"/>
          <w:sz w:val="24"/>
          <w:szCs w:val="24"/>
        </w:rPr>
        <w:t xml:space="preserve">. Amana Publications. 2010. </w:t>
      </w:r>
    </w:p>
    <w:p w14:paraId="26D56E7F" w14:textId="6F0601ED" w:rsidR="00252052" w:rsidRPr="00015B6E" w:rsidRDefault="00DF7FE5"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Vogl, Charles H. </w:t>
      </w:r>
      <w:r w:rsidRPr="00015B6E">
        <w:rPr>
          <w:rFonts w:ascii="Times New Roman" w:hAnsi="Times New Roman" w:cs="Times New Roman"/>
          <w:i/>
          <w:iCs/>
          <w:sz w:val="24"/>
          <w:szCs w:val="24"/>
        </w:rPr>
        <w:t>The Art of Community: Seven principles for belonging</w:t>
      </w:r>
      <w:r w:rsidRPr="00015B6E">
        <w:rPr>
          <w:rFonts w:ascii="Times New Roman" w:hAnsi="Times New Roman" w:cs="Times New Roman"/>
          <w:sz w:val="24"/>
          <w:szCs w:val="24"/>
        </w:rPr>
        <w:t xml:space="preserve">. Oakland, CA: Berrett-Koehler Publishers, a BK Currents Book, 2016.  </w:t>
      </w:r>
    </w:p>
    <w:p w14:paraId="64FCC04C" w14:textId="77777777" w:rsidR="00252052" w:rsidRPr="00015B6E" w:rsidRDefault="00000000" w:rsidP="00BE461F">
      <w:pPr>
        <w:spacing w:after="0" w:line="240" w:lineRule="auto"/>
        <w:ind w:left="705" w:hanging="720"/>
        <w:rPr>
          <w:rFonts w:ascii="Times New Roman" w:hAnsi="Times New Roman" w:cs="Times New Roman"/>
          <w:sz w:val="24"/>
          <w:szCs w:val="24"/>
        </w:rPr>
      </w:pPr>
      <w:r w:rsidRPr="00015B6E">
        <w:rPr>
          <w:rFonts w:ascii="Times New Roman" w:hAnsi="Times New Roman" w:cs="Times New Roman"/>
          <w:sz w:val="24"/>
          <w:szCs w:val="24"/>
        </w:rPr>
        <w:t xml:space="preserve">Waggoner, Ed. “Taking Religion Seriously in the U.S. Military: The Chaplaincy as a National Strategic Asset” in </w:t>
      </w:r>
      <w:r w:rsidRPr="00015B6E">
        <w:rPr>
          <w:rFonts w:ascii="Times New Roman" w:hAnsi="Times New Roman" w:cs="Times New Roman"/>
          <w:i/>
          <w:sz w:val="24"/>
          <w:szCs w:val="24"/>
        </w:rPr>
        <w:t xml:space="preserve">Journal of the American Academy of Religion, </w:t>
      </w:r>
      <w:r w:rsidRPr="00015B6E">
        <w:rPr>
          <w:rFonts w:ascii="Times New Roman" w:hAnsi="Times New Roman" w:cs="Times New Roman"/>
          <w:sz w:val="24"/>
          <w:szCs w:val="24"/>
        </w:rPr>
        <w:t xml:space="preserve">82/3, pp. 702–35. </w:t>
      </w:r>
    </w:p>
    <w:p w14:paraId="4F6A0C5C" w14:textId="77777777" w:rsidR="00252052" w:rsidRPr="00015B6E" w:rsidRDefault="00000000" w:rsidP="00BE461F">
      <w:pPr>
        <w:spacing w:after="0" w:line="240" w:lineRule="auto"/>
        <w:ind w:left="715" w:hanging="730"/>
        <w:rPr>
          <w:rFonts w:ascii="Times New Roman" w:hAnsi="Times New Roman" w:cs="Times New Roman"/>
          <w:sz w:val="24"/>
          <w:szCs w:val="24"/>
        </w:rPr>
      </w:pPr>
      <w:r w:rsidRPr="00015B6E">
        <w:rPr>
          <w:rFonts w:ascii="Times New Roman" w:hAnsi="Times New Roman" w:cs="Times New Roman"/>
          <w:sz w:val="24"/>
          <w:szCs w:val="24"/>
        </w:rPr>
        <w:t xml:space="preserve">Wimberly, Edward P. </w:t>
      </w:r>
      <w:r w:rsidRPr="00015B6E">
        <w:rPr>
          <w:rFonts w:ascii="Times New Roman" w:hAnsi="Times New Roman" w:cs="Times New Roman"/>
          <w:i/>
          <w:sz w:val="24"/>
          <w:szCs w:val="24"/>
        </w:rPr>
        <w:t>Recalling Our Own Stories: Spiritual Renewal for Religious Caregivers</w:t>
      </w:r>
      <w:r w:rsidRPr="00015B6E">
        <w:rPr>
          <w:rFonts w:ascii="Times New Roman" w:hAnsi="Times New Roman" w:cs="Times New Roman"/>
          <w:sz w:val="24"/>
          <w:szCs w:val="24"/>
        </w:rPr>
        <w:t xml:space="preserve">. Jossey-Bass, 1997. </w:t>
      </w:r>
    </w:p>
    <w:p w14:paraId="3268FCB7" w14:textId="77777777" w:rsidR="00252052" w:rsidRPr="00015B6E" w:rsidRDefault="00000000" w:rsidP="00BE461F">
      <w:pPr>
        <w:spacing w:after="0" w:line="240" w:lineRule="auto"/>
        <w:ind w:left="0" w:firstLine="0"/>
        <w:rPr>
          <w:rFonts w:ascii="Times New Roman" w:hAnsi="Times New Roman" w:cs="Times New Roman"/>
          <w:sz w:val="24"/>
          <w:szCs w:val="24"/>
        </w:rPr>
      </w:pPr>
      <w:r w:rsidRPr="00015B6E">
        <w:rPr>
          <w:rFonts w:ascii="Times New Roman" w:hAnsi="Times New Roman" w:cs="Times New Roman"/>
          <w:sz w:val="24"/>
          <w:szCs w:val="24"/>
        </w:rPr>
        <w:t xml:space="preserve"> </w:t>
      </w:r>
    </w:p>
    <w:p w14:paraId="323F68A5" w14:textId="77777777" w:rsidR="000F70C9" w:rsidRPr="00015B6E" w:rsidRDefault="000F70C9" w:rsidP="00BE461F">
      <w:pPr>
        <w:spacing w:after="0" w:line="240" w:lineRule="auto"/>
        <w:rPr>
          <w:rFonts w:ascii="Times New Roman" w:hAnsi="Times New Roman" w:cs="Times New Roman"/>
          <w:sz w:val="24"/>
          <w:szCs w:val="24"/>
        </w:rPr>
      </w:pPr>
    </w:p>
    <w:p w14:paraId="63A4A253" w14:textId="77777777" w:rsidR="000F70C9" w:rsidRPr="00015B6E" w:rsidRDefault="000F70C9" w:rsidP="00BE461F">
      <w:pPr>
        <w:spacing w:after="0" w:line="240" w:lineRule="auto"/>
        <w:rPr>
          <w:rFonts w:ascii="Times New Roman" w:hAnsi="Times New Roman" w:cs="Times New Roman"/>
          <w:sz w:val="24"/>
          <w:szCs w:val="24"/>
        </w:rPr>
      </w:pPr>
    </w:p>
    <w:p w14:paraId="5A51F63A" w14:textId="77777777" w:rsidR="000F70C9" w:rsidRPr="00015B6E" w:rsidRDefault="000F70C9" w:rsidP="00BE461F">
      <w:pPr>
        <w:spacing w:after="0" w:line="240" w:lineRule="auto"/>
        <w:rPr>
          <w:rFonts w:ascii="Times New Roman" w:hAnsi="Times New Roman" w:cs="Times New Roman"/>
          <w:sz w:val="24"/>
          <w:szCs w:val="24"/>
        </w:rPr>
      </w:pPr>
    </w:p>
    <w:p w14:paraId="1FACF3D2" w14:textId="77777777" w:rsidR="000F70C9" w:rsidRPr="00015B6E" w:rsidRDefault="000F70C9" w:rsidP="00BE461F">
      <w:pPr>
        <w:spacing w:after="0" w:line="240" w:lineRule="auto"/>
        <w:rPr>
          <w:rFonts w:ascii="Times New Roman" w:hAnsi="Times New Roman" w:cs="Times New Roman"/>
          <w:sz w:val="24"/>
          <w:szCs w:val="24"/>
        </w:rPr>
      </w:pPr>
    </w:p>
    <w:p w14:paraId="67D74C30" w14:textId="77777777" w:rsidR="000F70C9" w:rsidRPr="00015B6E" w:rsidRDefault="000F70C9" w:rsidP="00BE461F">
      <w:pPr>
        <w:spacing w:after="0" w:line="240" w:lineRule="auto"/>
        <w:rPr>
          <w:rFonts w:ascii="Times New Roman" w:hAnsi="Times New Roman" w:cs="Times New Roman"/>
          <w:sz w:val="24"/>
          <w:szCs w:val="24"/>
        </w:rPr>
      </w:pPr>
    </w:p>
    <w:p w14:paraId="1B5BB2A1" w14:textId="77777777" w:rsidR="000F70C9" w:rsidRPr="00015B6E" w:rsidRDefault="000F70C9" w:rsidP="000F70C9">
      <w:pPr>
        <w:rPr>
          <w:rFonts w:ascii="Times New Roman" w:hAnsi="Times New Roman" w:cs="Times New Roman"/>
          <w:sz w:val="24"/>
          <w:szCs w:val="24"/>
        </w:rPr>
      </w:pPr>
    </w:p>
    <w:p w14:paraId="6D247DAE" w14:textId="77EF2E69" w:rsidR="000F70C9" w:rsidRPr="00015B6E" w:rsidRDefault="00D364E3" w:rsidP="000F70C9">
      <w:pPr>
        <w:rPr>
          <w:rFonts w:ascii="Times New Roman" w:hAnsi="Times New Roman" w:cs="Times New Roman"/>
          <w:sz w:val="24"/>
          <w:szCs w:val="24"/>
        </w:rPr>
      </w:pPr>
      <w:r w:rsidRPr="00015B6E">
        <w:rPr>
          <w:rFonts w:ascii="Times New Roman" w:hAnsi="Times New Roman" w:cs="Times New Roman"/>
          <w:sz w:val="24"/>
          <w:szCs w:val="24"/>
        </w:rPr>
        <w:t xml:space="preserve"> </w:t>
      </w:r>
    </w:p>
    <w:p w14:paraId="58B07A2A" w14:textId="77777777" w:rsidR="0098086F" w:rsidRPr="00015B6E" w:rsidRDefault="0098086F" w:rsidP="000F70C9">
      <w:pPr>
        <w:rPr>
          <w:rFonts w:ascii="Times New Roman" w:hAnsi="Times New Roman" w:cs="Times New Roman"/>
          <w:sz w:val="24"/>
          <w:szCs w:val="24"/>
        </w:rPr>
      </w:pPr>
    </w:p>
    <w:p w14:paraId="28F8ECE0" w14:textId="4B44A5DE" w:rsidR="000F70C9" w:rsidRPr="00015B6E" w:rsidRDefault="000F70C9" w:rsidP="00D364E3">
      <w:pPr>
        <w:ind w:left="0" w:firstLine="0"/>
        <w:rPr>
          <w:rFonts w:ascii="Times New Roman" w:hAnsi="Times New Roman" w:cs="Times New Roman"/>
          <w:sz w:val="24"/>
          <w:szCs w:val="24"/>
        </w:rPr>
      </w:pPr>
    </w:p>
    <w:p w14:paraId="6330E9C8" w14:textId="77777777" w:rsidR="000F70C9" w:rsidRPr="00015B6E" w:rsidRDefault="000F70C9" w:rsidP="000F70C9">
      <w:pPr>
        <w:rPr>
          <w:rFonts w:ascii="Times New Roman" w:hAnsi="Times New Roman" w:cs="Times New Roman"/>
          <w:sz w:val="24"/>
          <w:szCs w:val="24"/>
        </w:rPr>
      </w:pPr>
    </w:p>
    <w:p w14:paraId="2C7C2FD3" w14:textId="77777777" w:rsidR="000F70C9" w:rsidRPr="00015B6E" w:rsidRDefault="000F70C9" w:rsidP="000F70C9">
      <w:pPr>
        <w:rPr>
          <w:rFonts w:ascii="Times New Roman" w:hAnsi="Times New Roman" w:cs="Times New Roman"/>
          <w:sz w:val="24"/>
          <w:szCs w:val="24"/>
        </w:rPr>
      </w:pPr>
    </w:p>
    <w:p w14:paraId="3D126313" w14:textId="77777777" w:rsidR="000F70C9" w:rsidRPr="00015B6E" w:rsidRDefault="000F70C9" w:rsidP="000F70C9">
      <w:pPr>
        <w:rPr>
          <w:rFonts w:ascii="Times New Roman" w:hAnsi="Times New Roman" w:cs="Times New Roman"/>
          <w:sz w:val="24"/>
          <w:szCs w:val="24"/>
        </w:rPr>
      </w:pPr>
    </w:p>
    <w:p w14:paraId="243D98D3" w14:textId="64C65BD4" w:rsidR="000F70C9" w:rsidRPr="00015B6E" w:rsidRDefault="000F70C9" w:rsidP="000F70C9">
      <w:pPr>
        <w:tabs>
          <w:tab w:val="left" w:pos="7930"/>
        </w:tabs>
        <w:rPr>
          <w:rFonts w:ascii="Times New Roman" w:hAnsi="Times New Roman" w:cs="Times New Roman"/>
          <w:sz w:val="24"/>
          <w:szCs w:val="24"/>
        </w:rPr>
      </w:pPr>
      <w:r w:rsidRPr="00015B6E">
        <w:rPr>
          <w:rFonts w:ascii="Times New Roman" w:hAnsi="Times New Roman" w:cs="Times New Roman"/>
          <w:sz w:val="24"/>
          <w:szCs w:val="24"/>
        </w:rPr>
        <w:tab/>
      </w:r>
      <w:r w:rsidRPr="00015B6E">
        <w:rPr>
          <w:rFonts w:ascii="Times New Roman" w:hAnsi="Times New Roman" w:cs="Times New Roman"/>
          <w:sz w:val="24"/>
          <w:szCs w:val="24"/>
        </w:rPr>
        <w:tab/>
      </w:r>
    </w:p>
    <w:sectPr w:rsidR="000F70C9" w:rsidRPr="00015B6E">
      <w:footerReference w:type="even" r:id="rId9"/>
      <w:footerReference w:type="default" r:id="rId10"/>
      <w:footerReference w:type="first" r:id="rId11"/>
      <w:pgSz w:w="12240" w:h="15840"/>
      <w:pgMar w:top="763" w:right="1437" w:bottom="150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01C80" w14:textId="77777777" w:rsidR="00B41F22" w:rsidRDefault="00B41F22">
      <w:pPr>
        <w:spacing w:after="0" w:line="240" w:lineRule="auto"/>
      </w:pPr>
      <w:r>
        <w:separator/>
      </w:r>
    </w:p>
  </w:endnote>
  <w:endnote w:type="continuationSeparator" w:id="0">
    <w:p w14:paraId="509691A4" w14:textId="77777777" w:rsidR="00B41F22" w:rsidRDefault="00B4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9C715" w14:textId="77777777" w:rsidR="00252052" w:rsidRDefault="00000000">
    <w:pPr>
      <w:spacing w:after="0" w:line="259" w:lineRule="auto"/>
      <w:ind w:left="1"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35174693" w14:textId="77777777" w:rsidR="00252052" w:rsidRDefault="00000000">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31AC7" w14:textId="77777777" w:rsidR="00252052" w:rsidRDefault="00000000">
    <w:pPr>
      <w:spacing w:after="0" w:line="259" w:lineRule="auto"/>
      <w:ind w:left="1" w:firstLine="0"/>
      <w:jc w:val="center"/>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14:paraId="67372566" w14:textId="77777777" w:rsidR="00252052" w:rsidRDefault="00000000">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66EF6" w14:textId="77777777" w:rsidR="00252052" w:rsidRDefault="0025205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D088F" w14:textId="77777777" w:rsidR="00B41F22" w:rsidRDefault="00B41F22">
      <w:pPr>
        <w:spacing w:after="0" w:line="240" w:lineRule="auto"/>
      </w:pPr>
      <w:r>
        <w:separator/>
      </w:r>
    </w:p>
  </w:footnote>
  <w:footnote w:type="continuationSeparator" w:id="0">
    <w:p w14:paraId="64CC91A0" w14:textId="77777777" w:rsidR="00B41F22" w:rsidRDefault="00B41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83EE0"/>
    <w:multiLevelType w:val="hybridMultilevel"/>
    <w:tmpl w:val="2D3EFE5E"/>
    <w:lvl w:ilvl="0" w:tplc="5A1E9CDC">
      <w:start w:val="1"/>
      <w:numFmt w:val="decimal"/>
      <w:lvlText w:val="%1."/>
      <w:lvlJc w:val="left"/>
      <w:pPr>
        <w:ind w:left="361" w:hanging="360"/>
      </w:pPr>
      <w:rPr>
        <w:rFonts w:hint="default"/>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15:restartNumberingAfterBreak="0">
    <w:nsid w:val="61097174"/>
    <w:multiLevelType w:val="hybridMultilevel"/>
    <w:tmpl w:val="9AAC3786"/>
    <w:lvl w:ilvl="0" w:tplc="A2E0F7E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2C87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C039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AE22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F813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EC50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8E20A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8645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6CBA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17141D"/>
    <w:multiLevelType w:val="hybridMultilevel"/>
    <w:tmpl w:val="9AECE56A"/>
    <w:lvl w:ilvl="0" w:tplc="DA8488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E255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8C8A7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A2C74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BC57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7EED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E0F8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0AC9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FEE65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5A7699D"/>
    <w:multiLevelType w:val="hybridMultilevel"/>
    <w:tmpl w:val="ECD0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199328">
    <w:abstractNumId w:val="2"/>
  </w:num>
  <w:num w:numId="2" w16cid:durableId="4525919">
    <w:abstractNumId w:val="1"/>
  </w:num>
  <w:num w:numId="3" w16cid:durableId="2054041215">
    <w:abstractNumId w:val="0"/>
  </w:num>
  <w:num w:numId="4" w16cid:durableId="1598951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052"/>
    <w:rsid w:val="000156DF"/>
    <w:rsid w:val="00015B6E"/>
    <w:rsid w:val="000377F5"/>
    <w:rsid w:val="00080D08"/>
    <w:rsid w:val="000D6B8B"/>
    <w:rsid w:val="000F70C9"/>
    <w:rsid w:val="000F7D14"/>
    <w:rsid w:val="00111599"/>
    <w:rsid w:val="001600BC"/>
    <w:rsid w:val="00207CB4"/>
    <w:rsid w:val="00252052"/>
    <w:rsid w:val="00266063"/>
    <w:rsid w:val="0029498A"/>
    <w:rsid w:val="002A4E05"/>
    <w:rsid w:val="0031101C"/>
    <w:rsid w:val="003204D1"/>
    <w:rsid w:val="00383E5E"/>
    <w:rsid w:val="0039706A"/>
    <w:rsid w:val="003F5721"/>
    <w:rsid w:val="004921C3"/>
    <w:rsid w:val="004F3772"/>
    <w:rsid w:val="005D2718"/>
    <w:rsid w:val="0062254F"/>
    <w:rsid w:val="007609E9"/>
    <w:rsid w:val="00780210"/>
    <w:rsid w:val="00790B09"/>
    <w:rsid w:val="00864880"/>
    <w:rsid w:val="0087285E"/>
    <w:rsid w:val="00872B98"/>
    <w:rsid w:val="00897047"/>
    <w:rsid w:val="00977FDB"/>
    <w:rsid w:val="0098086F"/>
    <w:rsid w:val="009C410A"/>
    <w:rsid w:val="00A224D3"/>
    <w:rsid w:val="00A46B6E"/>
    <w:rsid w:val="00A85DF4"/>
    <w:rsid w:val="00AD2F94"/>
    <w:rsid w:val="00AF0BB5"/>
    <w:rsid w:val="00AF2D9B"/>
    <w:rsid w:val="00B053A6"/>
    <w:rsid w:val="00B41F22"/>
    <w:rsid w:val="00B95AAD"/>
    <w:rsid w:val="00B97A4F"/>
    <w:rsid w:val="00BC1F96"/>
    <w:rsid w:val="00BC4283"/>
    <w:rsid w:val="00BD54A8"/>
    <w:rsid w:val="00BE0965"/>
    <w:rsid w:val="00BE461F"/>
    <w:rsid w:val="00C05828"/>
    <w:rsid w:val="00C74DAA"/>
    <w:rsid w:val="00C91DAD"/>
    <w:rsid w:val="00C92666"/>
    <w:rsid w:val="00CC7B89"/>
    <w:rsid w:val="00CE0ADA"/>
    <w:rsid w:val="00D22348"/>
    <w:rsid w:val="00D364E3"/>
    <w:rsid w:val="00D4455D"/>
    <w:rsid w:val="00D84806"/>
    <w:rsid w:val="00DA15CE"/>
    <w:rsid w:val="00DF7FE5"/>
    <w:rsid w:val="00E10285"/>
    <w:rsid w:val="00ED3484"/>
    <w:rsid w:val="00ED5907"/>
    <w:rsid w:val="00F03F3D"/>
    <w:rsid w:val="00F61E7F"/>
    <w:rsid w:val="00F65C1A"/>
    <w:rsid w:val="00F82FBF"/>
    <w:rsid w:val="00F9730B"/>
    <w:rsid w:val="00FD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FED3C"/>
  <w15:docId w15:val="{7A43F2F2-9F7F-45C1-968C-CBB2D2100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48" w:lineRule="auto"/>
      <w:ind w:left="10" w:hanging="10"/>
    </w:pPr>
    <w:rPr>
      <w:rFonts w:ascii="Segoe UI" w:eastAsia="Segoe UI" w:hAnsi="Segoe UI" w:cs="Segoe UI"/>
      <w:color w:val="000000"/>
    </w:rPr>
  </w:style>
  <w:style w:type="paragraph" w:styleId="Heading1">
    <w:name w:val="heading 1"/>
    <w:next w:val="Normal"/>
    <w:link w:val="Heading1Char"/>
    <w:uiPriority w:val="9"/>
    <w:qFormat/>
    <w:pPr>
      <w:keepNext/>
      <w:keepLines/>
      <w:spacing w:after="0"/>
      <w:ind w:right="1"/>
      <w:jc w:val="center"/>
      <w:outlineLvl w:val="0"/>
    </w:pPr>
    <w:rPr>
      <w:rFonts w:ascii="Segoe UI" w:eastAsia="Segoe UI" w:hAnsi="Segoe UI" w:cs="Segoe UI"/>
      <w:b/>
      <w:i/>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Segoe UI" w:eastAsia="Segoe UI" w:hAnsi="Segoe UI" w:cs="Segoe U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Segoe UI" w:eastAsia="Segoe UI" w:hAnsi="Segoe UI" w:cs="Segoe UI"/>
      <w:b/>
      <w:color w:val="000000"/>
      <w:sz w:val="22"/>
      <w:u w:val="single" w:color="000000"/>
    </w:rPr>
  </w:style>
  <w:style w:type="character" w:customStyle="1" w:styleId="Heading1Char">
    <w:name w:val="Heading 1 Char"/>
    <w:link w:val="Heading1"/>
    <w:rPr>
      <w:rFonts w:ascii="Segoe UI" w:eastAsia="Segoe UI" w:hAnsi="Segoe UI" w:cs="Segoe UI"/>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D5BAA"/>
    <w:rPr>
      <w:color w:val="0563C1" w:themeColor="hyperlink"/>
      <w:u w:val="single"/>
    </w:rPr>
  </w:style>
  <w:style w:type="character" w:styleId="UnresolvedMention">
    <w:name w:val="Unresolved Mention"/>
    <w:basedOn w:val="DefaultParagraphFont"/>
    <w:uiPriority w:val="99"/>
    <w:semiHidden/>
    <w:unhideWhenUsed/>
    <w:rsid w:val="00FD5BAA"/>
    <w:rPr>
      <w:color w:val="605E5C"/>
      <w:shd w:val="clear" w:color="auto" w:fill="E1DFDD"/>
    </w:rPr>
  </w:style>
  <w:style w:type="paragraph" w:styleId="ListParagraph">
    <w:name w:val="List Paragraph"/>
    <w:basedOn w:val="Normal"/>
    <w:uiPriority w:val="34"/>
    <w:qFormat/>
    <w:rsid w:val="003F5721"/>
    <w:pPr>
      <w:spacing w:after="0" w:line="240" w:lineRule="auto"/>
      <w:ind w:left="720" w:firstLine="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jfuller@hartfordinternationa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2426</Words>
  <Characters>13832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lucinda</dc:creator>
  <cp:keywords/>
  <cp:lastModifiedBy>Jan Fuller</cp:lastModifiedBy>
  <cp:revision>12</cp:revision>
  <cp:lastPrinted>2023-08-18T14:42:00Z</cp:lastPrinted>
  <dcterms:created xsi:type="dcterms:W3CDTF">2024-08-12T20:49:00Z</dcterms:created>
  <dcterms:modified xsi:type="dcterms:W3CDTF">2024-08-16T16:33:00Z</dcterms:modified>
</cp:coreProperties>
</file>